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7640F" w14:textId="77777777" w:rsidR="000322E3" w:rsidRPr="00F022A4" w:rsidRDefault="00766BF7" w:rsidP="00866DCA">
      <w:pPr>
        <w:rPr>
          <w:b/>
          <w:lang w:val="sr-Cyrl-CS"/>
        </w:rPr>
      </w:pPr>
      <w:r>
        <w:rPr>
          <w:noProof/>
          <w:lang w:val="en-US"/>
        </w:rPr>
        <w:pict w14:anchorId="1122D32F">
          <v:shapetype id="_x0000_t202" coordsize="21600,21600" o:spt="202" path="m,l,21600r21600,l21600,xe">
            <v:stroke joinstyle="miter"/>
            <v:path gradientshapeok="t" o:connecttype="rect"/>
          </v:shapetype>
          <v:shape id="Text Box 29" o:spid="_x0000_s1026" type="#_x0000_t202" style="position:absolute;margin-left:447.9pt;margin-top:-32.35pt;width:66.75pt;height:827.5pt;z-index:25165619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" stroked="f">
            <v:textbox style="layout-flow:vertical;mso-layout-flow-alt:bottom-to-top">
              <w:txbxContent>
                <w:p w14:paraId="513C9407" w14:textId="77777777" w:rsidR="002C0DDF" w:rsidRPr="00D00C9F" w:rsidRDefault="00D00C9F" w:rsidP="002C0DDF">
                  <w:pPr>
                    <w:jc w:val="center"/>
                    <w:rPr>
                      <w:b/>
                      <w:sz w:val="44"/>
                      <w:szCs w:val="44"/>
                    </w:rPr>
                  </w:pPr>
                  <w:r w:rsidRPr="00D00C9F">
                    <w:rPr>
                      <w:b/>
                      <w:sz w:val="44"/>
                      <w:szCs w:val="44"/>
                    </w:rPr>
                    <w:t>МЕНАЏМЕНТ ЉУДСКИМ РЕСУРСИМА И ВЕШТИНЕ КОМУНИЦИРАЊА</w:t>
                  </w:r>
                </w:p>
                <w:p w14:paraId="1C07B972" w14:textId="77777777" w:rsidR="002367B1" w:rsidRPr="00D00C9F" w:rsidRDefault="002367B1" w:rsidP="002C0DDF">
                  <w:pPr>
                    <w:rPr>
                      <w:b/>
                      <w:sz w:val="44"/>
                      <w:szCs w:val="44"/>
                    </w:rPr>
                  </w:pPr>
                </w:p>
              </w:txbxContent>
            </v:textbox>
          </v:shape>
        </w:pict>
      </w:r>
    </w:p>
    <w:p w14:paraId="2E667276" w14:textId="77777777" w:rsidR="000322E3" w:rsidRPr="00F022A4" w:rsidRDefault="000322E3" w:rsidP="00866DCA">
      <w:pPr>
        <w:rPr>
          <w:b/>
          <w:lang w:val="sr-Cyrl-CS"/>
        </w:rPr>
      </w:pPr>
    </w:p>
    <w:p w14:paraId="2B41D8A2" w14:textId="77777777" w:rsidR="000322E3" w:rsidRPr="00F022A4" w:rsidRDefault="000322E3" w:rsidP="00866DCA">
      <w:pPr>
        <w:rPr>
          <w:b/>
          <w:lang w:val="sr-Cyrl-CS"/>
        </w:rPr>
      </w:pPr>
    </w:p>
    <w:p w14:paraId="1820886F" w14:textId="77777777" w:rsidR="000322E3" w:rsidRPr="00F022A4" w:rsidRDefault="000322E3" w:rsidP="00866DCA">
      <w:pPr>
        <w:rPr>
          <w:b/>
          <w:lang w:val="sr-Cyrl-CS"/>
        </w:rPr>
      </w:pPr>
    </w:p>
    <w:p w14:paraId="331ECC0A" w14:textId="77777777" w:rsidR="000322E3" w:rsidRPr="00F022A4" w:rsidRDefault="000322E3" w:rsidP="00866DCA">
      <w:pPr>
        <w:rPr>
          <w:b/>
          <w:lang w:val="sr-Cyrl-CS"/>
        </w:rPr>
      </w:pPr>
    </w:p>
    <w:p w14:paraId="3F865A93" w14:textId="77777777" w:rsidR="000322E3" w:rsidRPr="00F022A4" w:rsidRDefault="000322E3" w:rsidP="00866DCA">
      <w:pPr>
        <w:rPr>
          <w:b/>
          <w:lang w:val="sr-Cyrl-CS"/>
        </w:rPr>
      </w:pPr>
    </w:p>
    <w:p w14:paraId="204D830F" w14:textId="77777777" w:rsidR="000322E3" w:rsidRPr="00F022A4" w:rsidRDefault="000322E3" w:rsidP="00866DCA">
      <w:pPr>
        <w:rPr>
          <w:b/>
          <w:lang w:val="sr-Cyrl-CS"/>
        </w:rPr>
      </w:pPr>
    </w:p>
    <w:p w14:paraId="58A99F21" w14:textId="77777777" w:rsidR="000322E3" w:rsidRPr="00F022A4" w:rsidRDefault="000322E3" w:rsidP="00866DCA">
      <w:pPr>
        <w:rPr>
          <w:b/>
          <w:lang w:val="sr-Cyrl-CS"/>
        </w:rPr>
      </w:pPr>
    </w:p>
    <w:p w14:paraId="7E4A962B" w14:textId="77777777" w:rsidR="000322E3" w:rsidRPr="00F022A4" w:rsidRDefault="000322E3" w:rsidP="00866DCA">
      <w:pPr>
        <w:rPr>
          <w:b/>
          <w:lang w:val="sr-Cyrl-CS"/>
        </w:rPr>
      </w:pPr>
    </w:p>
    <w:p w14:paraId="0E6FE004" w14:textId="77777777" w:rsidR="000322E3" w:rsidRPr="00F022A4" w:rsidRDefault="000322E3" w:rsidP="00866DCA">
      <w:pPr>
        <w:rPr>
          <w:b/>
          <w:lang w:val="sr-Cyrl-CS"/>
        </w:rPr>
      </w:pPr>
    </w:p>
    <w:p w14:paraId="74F1BE9C" w14:textId="77777777" w:rsidR="000322E3" w:rsidRPr="00F022A4" w:rsidRDefault="000322E3" w:rsidP="00866DCA">
      <w:pPr>
        <w:rPr>
          <w:b/>
          <w:lang w:val="sr-Cyrl-CS"/>
        </w:rPr>
      </w:pPr>
    </w:p>
    <w:p w14:paraId="792A599C" w14:textId="77777777" w:rsidR="000322E3" w:rsidRPr="00F022A4" w:rsidRDefault="000322E3" w:rsidP="00866DCA">
      <w:pPr>
        <w:rPr>
          <w:b/>
          <w:lang w:val="sr-Cyrl-CS"/>
        </w:rPr>
      </w:pPr>
    </w:p>
    <w:p w14:paraId="68BCA816" w14:textId="77777777" w:rsidR="000322E3" w:rsidRPr="00F022A4" w:rsidRDefault="000322E3" w:rsidP="00866DCA">
      <w:pPr>
        <w:rPr>
          <w:b/>
          <w:lang w:val="sr-Cyrl-CS"/>
        </w:rPr>
      </w:pPr>
    </w:p>
    <w:p w14:paraId="28893BEB" w14:textId="77777777" w:rsidR="000322E3" w:rsidRPr="00F022A4" w:rsidRDefault="000322E3" w:rsidP="00866DCA">
      <w:pPr>
        <w:rPr>
          <w:b/>
          <w:lang w:val="sr-Cyrl-CS"/>
        </w:rPr>
      </w:pPr>
    </w:p>
    <w:p w14:paraId="33CC7DBD" w14:textId="77777777" w:rsidR="000322E3" w:rsidRPr="00F022A4" w:rsidRDefault="000322E3" w:rsidP="00866DCA">
      <w:pPr>
        <w:rPr>
          <w:b/>
          <w:lang w:val="sr-Cyrl-CS"/>
        </w:rPr>
      </w:pPr>
    </w:p>
    <w:p w14:paraId="47008D8F" w14:textId="77777777" w:rsidR="000322E3" w:rsidRPr="00F022A4" w:rsidRDefault="000322E3" w:rsidP="00866DCA">
      <w:pPr>
        <w:rPr>
          <w:b/>
          <w:lang w:val="sr-Cyrl-CS"/>
        </w:rPr>
      </w:pPr>
    </w:p>
    <w:p w14:paraId="7B436EE1" w14:textId="77777777" w:rsidR="000322E3" w:rsidRPr="00F022A4" w:rsidRDefault="00FE42AF" w:rsidP="00866DCA">
      <w:pPr>
        <w:jc w:val="center"/>
        <w:rPr>
          <w:b/>
          <w:lang w:val="sr-Cyrl-CS"/>
        </w:rPr>
      </w:pPr>
      <w:r>
        <w:rPr>
          <w:b/>
          <w:noProof/>
          <w:lang w:val="en-US"/>
        </w:rPr>
        <w:drawing>
          <wp:inline distT="0" distB="0" distL="0" distR="0" wp14:anchorId="000C7A76" wp14:editId="79C29FCF">
            <wp:extent cx="1356360" cy="1849120"/>
            <wp:effectExtent l="0" t="0" r="0" b="0"/>
            <wp:docPr id="2" name="Picture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84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0195F6" w14:textId="77777777" w:rsidR="000322E3" w:rsidRPr="00F022A4" w:rsidRDefault="000322E3" w:rsidP="00866DCA">
      <w:pPr>
        <w:rPr>
          <w:sz w:val="40"/>
          <w:szCs w:val="40"/>
          <w:lang w:val="sr-Cyrl-CS"/>
        </w:rPr>
      </w:pPr>
    </w:p>
    <w:p w14:paraId="08E2F1AF" w14:textId="77777777" w:rsidR="000322E3" w:rsidRPr="00F022A4" w:rsidRDefault="000322E3" w:rsidP="00866DCA">
      <w:pPr>
        <w:rPr>
          <w:sz w:val="40"/>
          <w:szCs w:val="40"/>
          <w:lang w:val="sr-Cyrl-CS"/>
        </w:rPr>
      </w:pPr>
    </w:p>
    <w:p w14:paraId="055E8EF5" w14:textId="77777777" w:rsidR="000322E3" w:rsidRPr="00F022A4" w:rsidRDefault="000322E3" w:rsidP="00792350">
      <w:pPr>
        <w:rPr>
          <w:b/>
          <w:sz w:val="32"/>
          <w:szCs w:val="32"/>
          <w:lang w:val="sr-Cyrl-CS"/>
        </w:rPr>
      </w:pPr>
    </w:p>
    <w:p w14:paraId="179F1251" w14:textId="77777777" w:rsidR="000322E3" w:rsidRPr="00CB0D54" w:rsidRDefault="000322E3" w:rsidP="00866DCA">
      <w:pPr>
        <w:jc w:val="center"/>
        <w:rPr>
          <w:b/>
          <w:sz w:val="36"/>
          <w:szCs w:val="32"/>
          <w:lang w:val="sr-Cyrl-CS"/>
        </w:rPr>
      </w:pPr>
    </w:p>
    <w:p w14:paraId="4C8E6193" w14:textId="77777777" w:rsidR="002C0DDF" w:rsidRDefault="002C0DDF" w:rsidP="002C0DDF">
      <w:pPr>
        <w:jc w:val="center"/>
        <w:rPr>
          <w:b/>
          <w:bCs/>
          <w:sz w:val="44"/>
          <w:szCs w:val="40"/>
        </w:rPr>
      </w:pPr>
      <w:r w:rsidRPr="00EF54C0">
        <w:rPr>
          <w:b/>
          <w:bCs/>
          <w:sz w:val="44"/>
          <w:szCs w:val="40"/>
        </w:rPr>
        <w:t>МАСТЕР АКАДЕМСКЕ СТУДИЈЕ</w:t>
      </w:r>
    </w:p>
    <w:p w14:paraId="0D422E6E" w14:textId="77777777" w:rsidR="002C0DDF" w:rsidRPr="00FF2431" w:rsidRDefault="002C0DDF" w:rsidP="002C0DDF">
      <w:pPr>
        <w:spacing w:before="120"/>
        <w:jc w:val="center"/>
        <w:rPr>
          <w:b/>
          <w:sz w:val="32"/>
          <w:szCs w:val="32"/>
        </w:rPr>
      </w:pPr>
      <w:proofErr w:type="spellStart"/>
      <w:r w:rsidRPr="00FF2431">
        <w:rPr>
          <w:b/>
          <w:sz w:val="32"/>
          <w:szCs w:val="32"/>
        </w:rPr>
        <w:t>Мастер</w:t>
      </w:r>
      <w:proofErr w:type="spellEnd"/>
      <w:r w:rsidRPr="00FF2431">
        <w:rPr>
          <w:b/>
          <w:sz w:val="32"/>
          <w:szCs w:val="32"/>
        </w:rPr>
        <w:t xml:space="preserve"> </w:t>
      </w:r>
      <w:proofErr w:type="spellStart"/>
      <w:r w:rsidRPr="00FF2431">
        <w:rPr>
          <w:b/>
          <w:sz w:val="32"/>
          <w:szCs w:val="32"/>
        </w:rPr>
        <w:t>менаџмент</w:t>
      </w:r>
      <w:proofErr w:type="spellEnd"/>
      <w:r w:rsidRPr="00FF2431">
        <w:rPr>
          <w:b/>
          <w:sz w:val="32"/>
          <w:szCs w:val="32"/>
        </w:rPr>
        <w:t xml:space="preserve"> у </w:t>
      </w:r>
      <w:proofErr w:type="spellStart"/>
      <w:r w:rsidRPr="00FF2431">
        <w:rPr>
          <w:b/>
          <w:sz w:val="32"/>
          <w:szCs w:val="32"/>
        </w:rPr>
        <w:t>систему</w:t>
      </w:r>
      <w:proofErr w:type="spellEnd"/>
      <w:r w:rsidRPr="00FF2431">
        <w:rPr>
          <w:b/>
          <w:sz w:val="32"/>
          <w:szCs w:val="32"/>
        </w:rPr>
        <w:t xml:space="preserve"> </w:t>
      </w:r>
      <w:proofErr w:type="spellStart"/>
      <w:r w:rsidRPr="00FF2431">
        <w:rPr>
          <w:b/>
          <w:sz w:val="32"/>
          <w:szCs w:val="32"/>
        </w:rPr>
        <w:t>здравствене</w:t>
      </w:r>
      <w:proofErr w:type="spellEnd"/>
      <w:r w:rsidRPr="00FF2431">
        <w:rPr>
          <w:b/>
          <w:sz w:val="32"/>
          <w:szCs w:val="32"/>
        </w:rPr>
        <w:t xml:space="preserve"> </w:t>
      </w:r>
      <w:proofErr w:type="spellStart"/>
      <w:r w:rsidRPr="00FF2431">
        <w:rPr>
          <w:b/>
          <w:sz w:val="32"/>
          <w:szCs w:val="32"/>
        </w:rPr>
        <w:t>заштите</w:t>
      </w:r>
      <w:proofErr w:type="spellEnd"/>
    </w:p>
    <w:p w14:paraId="3EFBE643" w14:textId="0FFCBFCC" w:rsidR="002C0DDF" w:rsidRPr="00F022A4" w:rsidRDefault="002C0DDF" w:rsidP="002C0DDF">
      <w:pPr>
        <w:jc w:val="center"/>
        <w:rPr>
          <w:sz w:val="32"/>
          <w:szCs w:val="32"/>
          <w:lang w:val="sr-Cyrl-CS"/>
        </w:rPr>
      </w:pPr>
      <w:r w:rsidRPr="00F022A4">
        <w:rPr>
          <w:b/>
          <w:sz w:val="32"/>
          <w:szCs w:val="32"/>
          <w:lang w:val="sr-Cyrl-CS"/>
        </w:rPr>
        <w:br/>
      </w:r>
      <w:r w:rsidR="00C11869">
        <w:rPr>
          <w:b/>
          <w:sz w:val="32"/>
          <w:szCs w:val="32"/>
          <w:lang w:val="sr-Cyrl-CS"/>
        </w:rPr>
        <w:t>ДРУГИ</w:t>
      </w:r>
      <w:r>
        <w:rPr>
          <w:b/>
          <w:sz w:val="32"/>
          <w:szCs w:val="32"/>
          <w:lang w:val="sr-Cyrl-CS"/>
        </w:rPr>
        <w:t xml:space="preserve"> СЕМЕСТАР</w:t>
      </w:r>
    </w:p>
    <w:p w14:paraId="60BD69EF" w14:textId="77777777" w:rsidR="000322E3" w:rsidRPr="00F022A4" w:rsidRDefault="000322E3" w:rsidP="00866DCA">
      <w:pPr>
        <w:rPr>
          <w:b/>
          <w:lang w:val="sr-Cyrl-CS"/>
        </w:rPr>
      </w:pPr>
    </w:p>
    <w:p w14:paraId="5D95EE9B" w14:textId="77777777" w:rsidR="000322E3" w:rsidRPr="00F022A4" w:rsidRDefault="000322E3" w:rsidP="00866DCA">
      <w:pPr>
        <w:rPr>
          <w:b/>
          <w:lang w:val="sr-Cyrl-CS"/>
        </w:rPr>
      </w:pPr>
    </w:p>
    <w:p w14:paraId="5BEFA904" w14:textId="77777777" w:rsidR="000322E3" w:rsidRPr="00F022A4" w:rsidRDefault="000322E3" w:rsidP="00866DCA">
      <w:pPr>
        <w:rPr>
          <w:b/>
          <w:lang w:val="sr-Cyrl-CS"/>
        </w:rPr>
      </w:pPr>
    </w:p>
    <w:p w14:paraId="1433F033" w14:textId="77777777" w:rsidR="000322E3" w:rsidRPr="00F022A4" w:rsidRDefault="000322E3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27927DAA" w14:textId="77777777" w:rsidR="000322E3" w:rsidRPr="00F022A4" w:rsidRDefault="000322E3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39EBB1E2" w14:textId="77777777" w:rsidR="000322E3" w:rsidRPr="00F022A4" w:rsidRDefault="000322E3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2213FDC0" w14:textId="77777777" w:rsidR="000322E3" w:rsidRPr="00F022A4" w:rsidRDefault="000322E3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73FA6FA3" w14:textId="77777777" w:rsidR="000322E3" w:rsidRPr="00F022A4" w:rsidRDefault="000322E3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6999A597" w14:textId="77777777" w:rsidR="000322E3" w:rsidRPr="00F022A4" w:rsidRDefault="000322E3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467288EB" w14:textId="77777777" w:rsidR="000322E3" w:rsidRPr="00F022A4" w:rsidRDefault="000322E3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32FB6AE6" w14:textId="6CB24904" w:rsidR="000322E3" w:rsidRPr="00F022A4" w:rsidRDefault="00610219" w:rsidP="00792350">
      <w:pPr>
        <w:jc w:val="center"/>
        <w:rPr>
          <w:sz w:val="40"/>
          <w:szCs w:val="40"/>
          <w:lang w:val="sr-Cyrl-CS"/>
        </w:rPr>
      </w:pPr>
      <w:r>
        <w:rPr>
          <w:sz w:val="40"/>
          <w:szCs w:val="40"/>
          <w:lang w:val="sr-Cyrl-CS"/>
        </w:rPr>
        <w:t>школска 20</w:t>
      </w:r>
      <w:r>
        <w:rPr>
          <w:sz w:val="40"/>
          <w:szCs w:val="40"/>
          <w:lang w:val="en-US"/>
        </w:rPr>
        <w:t>2</w:t>
      </w:r>
      <w:r w:rsidR="009A49A4">
        <w:rPr>
          <w:sz w:val="40"/>
          <w:szCs w:val="40"/>
          <w:lang w:val="sr-Latn-RS"/>
        </w:rPr>
        <w:t>5</w:t>
      </w:r>
      <w:r>
        <w:rPr>
          <w:sz w:val="40"/>
          <w:szCs w:val="40"/>
          <w:lang w:val="sr-Cyrl-CS"/>
        </w:rPr>
        <w:t>/20</w:t>
      </w:r>
      <w:r>
        <w:rPr>
          <w:sz w:val="40"/>
          <w:szCs w:val="40"/>
          <w:lang w:val="en-US"/>
        </w:rPr>
        <w:t>2</w:t>
      </w:r>
      <w:r w:rsidR="009A49A4">
        <w:rPr>
          <w:sz w:val="40"/>
          <w:szCs w:val="40"/>
          <w:lang w:val="en-US"/>
        </w:rPr>
        <w:t>6</w:t>
      </w:r>
      <w:r w:rsidR="000322E3" w:rsidRPr="00F022A4">
        <w:rPr>
          <w:sz w:val="40"/>
          <w:szCs w:val="40"/>
          <w:lang w:val="sr-Cyrl-CS"/>
        </w:rPr>
        <w:t>.</w:t>
      </w:r>
      <w:bookmarkStart w:id="0" w:name="_GoBack"/>
      <w:bookmarkEnd w:id="0"/>
    </w:p>
    <w:p w14:paraId="7240D6FD" w14:textId="77777777" w:rsidR="000322E3" w:rsidRPr="00F022A4" w:rsidRDefault="000322E3" w:rsidP="00866DCA">
      <w:pPr>
        <w:jc w:val="center"/>
        <w:rPr>
          <w:color w:val="071F30"/>
          <w:sz w:val="25"/>
          <w:szCs w:val="25"/>
          <w:lang w:val="sr-Cyrl-CS"/>
        </w:rPr>
      </w:pPr>
    </w:p>
    <w:p w14:paraId="3C849528" w14:textId="77777777" w:rsidR="000322E3" w:rsidRPr="00F022A4" w:rsidRDefault="000322E3" w:rsidP="00866DCA">
      <w:pPr>
        <w:rPr>
          <w:b/>
          <w:lang w:val="sr-Cyrl-CS"/>
        </w:rPr>
      </w:pPr>
    </w:p>
    <w:p w14:paraId="455AF314" w14:textId="77777777" w:rsidR="000322E3" w:rsidRPr="00F022A4" w:rsidRDefault="000322E3" w:rsidP="00866DCA">
      <w:pPr>
        <w:rPr>
          <w:sz w:val="28"/>
          <w:szCs w:val="28"/>
          <w:lang w:val="sr-Cyrl-CS"/>
        </w:rPr>
      </w:pPr>
    </w:p>
    <w:p w14:paraId="4D2C0E0C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2E23BCA6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2C09016D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70887342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3DBAA1D0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3BDE85B3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62BBF566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5FC22DEF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37690889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53793A06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6CB3D23E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49957B1A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06A0618D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51CB0E2D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75EBB7C6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6EF6288E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747EB2B7" w14:textId="77777777" w:rsidR="002C0DDF" w:rsidRDefault="002C0DDF" w:rsidP="001D1B1E">
      <w:pPr>
        <w:jc w:val="center"/>
        <w:rPr>
          <w:sz w:val="28"/>
          <w:szCs w:val="28"/>
          <w:lang w:val="sr-Cyrl-CS"/>
        </w:rPr>
      </w:pPr>
    </w:p>
    <w:p w14:paraId="3C953306" w14:textId="77777777" w:rsidR="008F7FCB" w:rsidRDefault="008F7FCB" w:rsidP="008F7FCB">
      <w:pPr>
        <w:jc w:val="center"/>
        <w:rPr>
          <w:sz w:val="28"/>
          <w:szCs w:val="28"/>
          <w:lang w:val="sr-Cyrl-CS"/>
        </w:rPr>
      </w:pPr>
    </w:p>
    <w:p w14:paraId="42D351E2" w14:textId="77777777" w:rsidR="008F7FCB" w:rsidRDefault="008F7FCB" w:rsidP="008F7FCB">
      <w:pPr>
        <w:jc w:val="center"/>
        <w:rPr>
          <w:sz w:val="28"/>
          <w:szCs w:val="28"/>
          <w:lang w:val="sr-Cyrl-CS"/>
        </w:rPr>
      </w:pPr>
    </w:p>
    <w:p w14:paraId="3FF929BC" w14:textId="77777777" w:rsidR="008F7FCB" w:rsidRDefault="008F7FCB" w:rsidP="008F7FCB">
      <w:pPr>
        <w:jc w:val="center"/>
        <w:rPr>
          <w:sz w:val="28"/>
          <w:szCs w:val="28"/>
          <w:lang w:val="sr-Cyrl-CS"/>
        </w:rPr>
      </w:pPr>
    </w:p>
    <w:p w14:paraId="54C2FAF2" w14:textId="77777777" w:rsidR="008F7FCB" w:rsidRPr="00F022A4" w:rsidRDefault="008F7FCB" w:rsidP="008F7FCB">
      <w:pPr>
        <w:jc w:val="center"/>
        <w:rPr>
          <w:sz w:val="28"/>
          <w:szCs w:val="28"/>
          <w:lang w:val="sr-Cyrl-CS"/>
        </w:rPr>
      </w:pPr>
      <w:r>
        <w:rPr>
          <w:noProof/>
          <w:lang w:val="en-US"/>
        </w:rPr>
        <w:drawing>
          <wp:inline distT="0" distB="0" distL="0" distR="0" wp14:anchorId="6F6E4611" wp14:editId="7482DE21">
            <wp:extent cx="4888865" cy="25844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8865" cy="258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1F419" w14:textId="77777777" w:rsidR="008F7FCB" w:rsidRPr="00F022A4" w:rsidRDefault="008F7FCB" w:rsidP="008F7FCB">
      <w:pPr>
        <w:rPr>
          <w:sz w:val="28"/>
          <w:szCs w:val="28"/>
          <w:lang w:val="sr-Cyrl-CS"/>
        </w:rPr>
      </w:pPr>
    </w:p>
    <w:p w14:paraId="4C9E4949" w14:textId="77777777" w:rsidR="008F7FCB" w:rsidRDefault="008F7FCB" w:rsidP="008F7FCB">
      <w:pPr>
        <w:rPr>
          <w:sz w:val="28"/>
          <w:szCs w:val="28"/>
          <w:lang w:val="sr-Cyrl-CS"/>
        </w:rPr>
      </w:pPr>
      <w:r>
        <w:rPr>
          <w:sz w:val="28"/>
          <w:szCs w:val="28"/>
          <w:lang w:val="sr-Cyrl-CS"/>
        </w:rPr>
        <w:br w:type="page"/>
      </w:r>
    </w:p>
    <w:p w14:paraId="3DB005FC" w14:textId="77777777" w:rsidR="000322E3" w:rsidRPr="00F022A4" w:rsidRDefault="000322E3" w:rsidP="00866DCA">
      <w:pPr>
        <w:rPr>
          <w:sz w:val="28"/>
          <w:szCs w:val="28"/>
          <w:lang w:val="sr-Cyrl-CS"/>
        </w:rPr>
      </w:pPr>
      <w:r w:rsidRPr="00F022A4">
        <w:rPr>
          <w:sz w:val="28"/>
          <w:szCs w:val="28"/>
          <w:lang w:val="sr-Cyrl-CS"/>
        </w:rPr>
        <w:lastRenderedPageBreak/>
        <w:t xml:space="preserve">Предмет: </w:t>
      </w:r>
    </w:p>
    <w:p w14:paraId="24E26493" w14:textId="77777777" w:rsidR="000322E3" w:rsidRPr="00F022A4" w:rsidRDefault="000322E3" w:rsidP="00866DCA">
      <w:pPr>
        <w:rPr>
          <w:sz w:val="28"/>
          <w:szCs w:val="28"/>
          <w:lang w:val="sr-Cyrl-CS"/>
        </w:rPr>
      </w:pPr>
    </w:p>
    <w:p w14:paraId="1C390E95" w14:textId="77777777" w:rsidR="000322E3" w:rsidRPr="00F022A4" w:rsidRDefault="000322E3" w:rsidP="00866DCA">
      <w:pPr>
        <w:rPr>
          <w:sz w:val="28"/>
          <w:szCs w:val="28"/>
          <w:lang w:val="sr-Cyrl-CS"/>
        </w:rPr>
      </w:pPr>
    </w:p>
    <w:p w14:paraId="53F11FED" w14:textId="77777777" w:rsidR="000322E3" w:rsidRDefault="00157E43" w:rsidP="00FC2D79">
      <w:pPr>
        <w:jc w:val="center"/>
        <w:rPr>
          <w:lang w:val="sr-Latn-CS"/>
        </w:rPr>
      </w:pPr>
      <w:r w:rsidRPr="00157E43">
        <w:rPr>
          <w:b/>
          <w:sz w:val="36"/>
          <w:szCs w:val="36"/>
          <w:lang w:val="sr-Cyrl-CS"/>
        </w:rPr>
        <w:t>МЕНАЏМЕНТ ЉУДСКИМ РЕСУРСИМА И ВЕШТИНЕ КОМУНИЦИРАЊА</w:t>
      </w:r>
    </w:p>
    <w:p w14:paraId="6462B0F8" w14:textId="77777777" w:rsidR="009B01CE" w:rsidRDefault="009B01CE" w:rsidP="00221905">
      <w:pPr>
        <w:rPr>
          <w:lang w:val="sr-Latn-CS"/>
        </w:rPr>
      </w:pPr>
    </w:p>
    <w:p w14:paraId="392C0D2F" w14:textId="573BE953" w:rsidR="000322E3" w:rsidRPr="000552ED" w:rsidRDefault="000322E3" w:rsidP="00B8227D">
      <w:pPr>
        <w:jc w:val="both"/>
        <w:rPr>
          <w:sz w:val="24"/>
          <w:lang w:val="sr-Latn-CS"/>
        </w:rPr>
      </w:pPr>
      <w:r w:rsidRPr="000552ED">
        <w:rPr>
          <w:sz w:val="24"/>
          <w:lang w:val="sr-Cyrl-CS"/>
        </w:rPr>
        <w:t xml:space="preserve">Предмет </w:t>
      </w:r>
      <w:r w:rsidRPr="000552ED">
        <w:rPr>
          <w:sz w:val="24"/>
          <w:lang w:val="sr-Latn-CS"/>
        </w:rPr>
        <w:t>се вреднује са</w:t>
      </w:r>
      <w:r w:rsidR="00FC2D79" w:rsidRPr="000552ED">
        <w:rPr>
          <w:sz w:val="24"/>
        </w:rPr>
        <w:t xml:space="preserve"> </w:t>
      </w:r>
      <w:r w:rsidR="000651A6">
        <w:rPr>
          <w:sz w:val="24"/>
          <w:lang w:val="sr-Cyrl-RS"/>
        </w:rPr>
        <w:t xml:space="preserve">2 </w:t>
      </w:r>
      <w:r w:rsidRPr="000552ED">
        <w:rPr>
          <w:sz w:val="24"/>
          <w:lang w:val="sr-Cyrl-CS"/>
        </w:rPr>
        <w:t xml:space="preserve">ЕСПБ. Недељно има </w:t>
      </w:r>
      <w:r w:rsidR="000651A6">
        <w:rPr>
          <w:sz w:val="24"/>
          <w:lang w:val="sr-Cyrl-RS"/>
        </w:rPr>
        <w:t>4</w:t>
      </w:r>
      <w:r w:rsidRPr="000552ED">
        <w:rPr>
          <w:sz w:val="24"/>
          <w:lang w:val="sr-Cyrl-CS"/>
        </w:rPr>
        <w:t xml:space="preserve"> час</w:t>
      </w:r>
      <w:r w:rsidR="00157E43">
        <w:rPr>
          <w:sz w:val="24"/>
        </w:rPr>
        <w:t>а</w:t>
      </w:r>
      <w:r w:rsidRPr="000552ED">
        <w:rPr>
          <w:sz w:val="24"/>
          <w:lang w:val="sr-Cyrl-CS"/>
        </w:rPr>
        <w:t xml:space="preserve"> активне наставе</w:t>
      </w:r>
      <w:r w:rsidR="00153A5C" w:rsidRPr="000552ED">
        <w:rPr>
          <w:sz w:val="24"/>
          <w:lang w:val="sr-Cyrl-CS"/>
        </w:rPr>
        <w:t xml:space="preserve"> </w:t>
      </w:r>
      <w:r w:rsidRPr="000552ED">
        <w:rPr>
          <w:sz w:val="24"/>
          <w:lang w:val="sr-Cyrl-CS"/>
        </w:rPr>
        <w:t>(</w:t>
      </w:r>
      <w:r w:rsidR="000651A6">
        <w:rPr>
          <w:sz w:val="24"/>
          <w:lang w:val="sr-Cyrl-RS"/>
        </w:rPr>
        <w:t>2</w:t>
      </w:r>
      <w:r w:rsidRPr="000552ED">
        <w:rPr>
          <w:sz w:val="24"/>
          <w:lang w:val="sr-Latn-CS"/>
        </w:rPr>
        <w:t xml:space="preserve"> часа </w:t>
      </w:r>
      <w:r w:rsidRPr="000552ED">
        <w:rPr>
          <w:sz w:val="24"/>
          <w:lang w:val="sr-Cyrl-CS"/>
        </w:rPr>
        <w:t xml:space="preserve">предавања и </w:t>
      </w:r>
      <w:r w:rsidR="00825BB3">
        <w:rPr>
          <w:sz w:val="24"/>
          <w:lang w:val="sr-Cyrl-RS"/>
        </w:rPr>
        <w:t>2</w:t>
      </w:r>
      <w:r w:rsidRPr="000552ED">
        <w:rPr>
          <w:sz w:val="24"/>
          <w:lang w:val="sr-Cyrl-CS"/>
        </w:rPr>
        <w:t xml:space="preserve"> часа </w:t>
      </w:r>
      <w:r w:rsidR="000651A6">
        <w:rPr>
          <w:sz w:val="24"/>
          <w:lang w:val="sr-Cyrl-CS"/>
        </w:rPr>
        <w:t>рада у малој групи</w:t>
      </w:r>
      <w:r w:rsidRPr="000552ED">
        <w:rPr>
          <w:sz w:val="24"/>
          <w:lang w:val="sr-Cyrl-CS"/>
        </w:rPr>
        <w:t>)</w:t>
      </w:r>
      <w:r w:rsidR="0017014B" w:rsidRPr="000552ED">
        <w:rPr>
          <w:sz w:val="24"/>
          <w:lang w:val="sr-Cyrl-CS"/>
        </w:rPr>
        <w:t>.</w:t>
      </w:r>
    </w:p>
    <w:p w14:paraId="6A029DE9" w14:textId="77777777" w:rsidR="000322E3" w:rsidRPr="00726968" w:rsidRDefault="000322E3" w:rsidP="00221905">
      <w:pPr>
        <w:jc w:val="center"/>
        <w:rPr>
          <w:lang w:val="ru-RU"/>
        </w:rPr>
      </w:pPr>
    </w:p>
    <w:p w14:paraId="0170EBAF" w14:textId="77777777" w:rsidR="000322E3" w:rsidRPr="00F022A4" w:rsidRDefault="000322E3" w:rsidP="00866DCA">
      <w:pPr>
        <w:rPr>
          <w:sz w:val="28"/>
          <w:szCs w:val="28"/>
          <w:lang w:val="sr-Cyrl-CS"/>
        </w:rPr>
      </w:pPr>
    </w:p>
    <w:p w14:paraId="640E4B99" w14:textId="77777777" w:rsidR="000322E3" w:rsidRPr="00F022A4" w:rsidRDefault="000322E3" w:rsidP="00866DCA">
      <w:pPr>
        <w:rPr>
          <w:sz w:val="28"/>
          <w:szCs w:val="28"/>
          <w:lang w:val="sr-Cyrl-CS"/>
        </w:rPr>
      </w:pPr>
    </w:p>
    <w:p w14:paraId="1377212D" w14:textId="77777777" w:rsidR="000552ED" w:rsidRDefault="000552ED">
      <w:pPr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br w:type="page"/>
      </w:r>
    </w:p>
    <w:p w14:paraId="5C406C33" w14:textId="77777777" w:rsidR="000322E3" w:rsidRPr="00F022A4" w:rsidRDefault="000322E3" w:rsidP="00866DCA">
      <w:pPr>
        <w:rPr>
          <w:b/>
          <w:sz w:val="32"/>
          <w:szCs w:val="32"/>
          <w:lang w:val="sr-Cyrl-CS"/>
        </w:rPr>
      </w:pPr>
      <w:r>
        <w:rPr>
          <w:b/>
          <w:sz w:val="32"/>
          <w:szCs w:val="32"/>
          <w:lang w:val="sr-Cyrl-CS"/>
        </w:rPr>
        <w:lastRenderedPageBreak/>
        <w:t>НАСТАВНИЦИ И САРАДНИЦИ</w:t>
      </w:r>
      <w:r w:rsidRPr="00F022A4">
        <w:rPr>
          <w:b/>
          <w:sz w:val="32"/>
          <w:szCs w:val="32"/>
          <w:lang w:val="sr-Cyrl-CS"/>
        </w:rPr>
        <w:t xml:space="preserve">: </w:t>
      </w:r>
    </w:p>
    <w:p w14:paraId="2E83CADA" w14:textId="77777777" w:rsidR="000322E3" w:rsidRPr="00F022A4" w:rsidRDefault="000322E3" w:rsidP="00866DCA">
      <w:pPr>
        <w:rPr>
          <w:sz w:val="20"/>
          <w:szCs w:val="20"/>
          <w:lang w:val="sr-Cyrl-CS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2"/>
        <w:gridCol w:w="3591"/>
        <w:gridCol w:w="3469"/>
        <w:gridCol w:w="2506"/>
      </w:tblGrid>
      <w:tr w:rsidR="000322E3" w:rsidRPr="00F022A4" w14:paraId="6BF20572" w14:textId="77777777" w:rsidTr="001D1B1E">
        <w:trPr>
          <w:trHeight w:val="416"/>
        </w:trPr>
        <w:tc>
          <w:tcPr>
            <w:tcW w:w="282" w:type="pct"/>
            <w:shd w:val="clear" w:color="auto" w:fill="FFFFFF"/>
            <w:vAlign w:val="center"/>
          </w:tcPr>
          <w:p w14:paraId="1109DD5F" w14:textId="77777777" w:rsidR="000322E3" w:rsidRPr="00CB0D54" w:rsidRDefault="000322E3" w:rsidP="001D1B1E">
            <w:pPr>
              <w:pStyle w:val="Default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CB0D54">
              <w:rPr>
                <w:rFonts w:ascii="Times New Roman" w:hAnsi="Times New Roman" w:cs="Times New Roman"/>
                <w:szCs w:val="22"/>
                <w:lang w:val="sr-Cyrl-CS"/>
              </w:rPr>
              <w:t>РБ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427E46A0" w14:textId="77777777" w:rsidR="000322E3" w:rsidRPr="00CB0D54" w:rsidRDefault="000322E3" w:rsidP="001D1B1E">
            <w:pPr>
              <w:pStyle w:val="Default"/>
              <w:jc w:val="center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CB0D54">
              <w:rPr>
                <w:rFonts w:ascii="Times New Roman" w:hAnsi="Times New Roman" w:cs="Times New Roman"/>
                <w:szCs w:val="22"/>
                <w:lang w:val="sr-Cyrl-CS"/>
              </w:rPr>
              <w:t>Име и презиме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01683C0D" w14:textId="77777777" w:rsidR="000322E3" w:rsidRPr="00CB0D54" w:rsidRDefault="000322E3" w:rsidP="001D1B1E">
            <w:pPr>
              <w:pStyle w:val="Default"/>
              <w:jc w:val="center"/>
              <w:rPr>
                <w:rFonts w:ascii="Times New Roman" w:hAnsi="Times New Roman" w:cs="Times New Roman"/>
                <w:bCs/>
                <w:szCs w:val="22"/>
                <w:lang w:val="sr-Cyrl-CS"/>
              </w:rPr>
            </w:pPr>
            <w:r w:rsidRPr="00CB0D54">
              <w:rPr>
                <w:rFonts w:ascii="Times New Roman" w:hAnsi="Times New Roman" w:cs="Times New Roman"/>
                <w:bCs/>
                <w:szCs w:val="22"/>
                <w:lang w:val="sr-Cyrl-CS"/>
              </w:rPr>
              <w:t>Email адреса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16D45C9F" w14:textId="77777777" w:rsidR="000322E3" w:rsidRPr="00CB0D54" w:rsidRDefault="000322E3" w:rsidP="001D1B1E">
            <w:pPr>
              <w:pStyle w:val="Default"/>
              <w:jc w:val="center"/>
              <w:rPr>
                <w:rFonts w:ascii="Times New Roman" w:hAnsi="Times New Roman" w:cs="Times New Roman"/>
                <w:bCs/>
                <w:szCs w:val="22"/>
                <w:lang w:val="sr-Cyrl-CS"/>
              </w:rPr>
            </w:pPr>
            <w:r w:rsidRPr="00CB0D54">
              <w:rPr>
                <w:rFonts w:ascii="Times New Roman" w:hAnsi="Times New Roman" w:cs="Times New Roman"/>
                <w:bCs/>
                <w:szCs w:val="22"/>
                <w:lang w:val="sr-Cyrl-CS"/>
              </w:rPr>
              <w:t>звање</w:t>
            </w:r>
          </w:p>
        </w:tc>
      </w:tr>
      <w:tr w:rsidR="000322E3" w:rsidRPr="00F022A4" w14:paraId="42E60E30" w14:textId="77777777" w:rsidTr="001D1B1E">
        <w:trPr>
          <w:trHeight w:val="416"/>
        </w:trPr>
        <w:tc>
          <w:tcPr>
            <w:tcW w:w="282" w:type="pct"/>
            <w:shd w:val="clear" w:color="auto" w:fill="FFFFFF"/>
            <w:vAlign w:val="center"/>
          </w:tcPr>
          <w:p w14:paraId="3EC7C8E8" w14:textId="77777777" w:rsidR="000322E3" w:rsidRPr="00CB0D54" w:rsidRDefault="000322E3" w:rsidP="001D1B1E">
            <w:pPr>
              <w:pStyle w:val="Default"/>
              <w:jc w:val="center"/>
              <w:rPr>
                <w:rFonts w:ascii="Times New Roman" w:hAnsi="Times New Roman" w:cs="Times New Roman"/>
                <w:szCs w:val="22"/>
                <w:lang w:val="sr-Cyrl-CS"/>
              </w:rPr>
            </w:pPr>
            <w:r w:rsidRPr="00CB0D54">
              <w:rPr>
                <w:rFonts w:ascii="Times New Roman" w:hAnsi="Times New Roman" w:cs="Times New Roman"/>
                <w:szCs w:val="22"/>
                <w:lang w:val="sr-Cyrl-CS"/>
              </w:rPr>
              <w:t>1.</w:t>
            </w:r>
          </w:p>
        </w:tc>
        <w:tc>
          <w:tcPr>
            <w:tcW w:w="1771" w:type="pct"/>
            <w:shd w:val="clear" w:color="auto" w:fill="FFFFFF"/>
            <w:vAlign w:val="center"/>
          </w:tcPr>
          <w:p w14:paraId="11735077" w14:textId="77777777" w:rsidR="000322E3" w:rsidRPr="00CB0D54" w:rsidRDefault="004A6F7A" w:rsidP="001D1B1E">
            <w:pPr>
              <w:pStyle w:val="Default"/>
              <w:rPr>
                <w:rFonts w:ascii="Times New Roman" w:hAnsi="Times New Roman" w:cs="Times New Roman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szCs w:val="22"/>
                <w:lang w:val="sr-Cyrl-CS"/>
              </w:rPr>
              <w:t>Марко Славковић</w:t>
            </w:r>
          </w:p>
        </w:tc>
        <w:tc>
          <w:tcPr>
            <w:tcW w:w="1711" w:type="pct"/>
            <w:shd w:val="clear" w:color="auto" w:fill="FFFFFF"/>
            <w:vAlign w:val="center"/>
          </w:tcPr>
          <w:p w14:paraId="0FE29317" w14:textId="77777777" w:rsidR="000322E3" w:rsidRPr="00CB0D54" w:rsidRDefault="004A6F7A" w:rsidP="001D1B1E">
            <w:pPr>
              <w:pStyle w:val="Default"/>
              <w:rPr>
                <w:rFonts w:ascii="Times New Roman" w:hAnsi="Times New Roman" w:cs="Times New Roman"/>
                <w:bCs/>
                <w:szCs w:val="22"/>
                <w:lang w:val="sr-Cyrl-CS"/>
              </w:rPr>
            </w:pPr>
            <w:r w:rsidRPr="004A6F7A">
              <w:rPr>
                <w:rFonts w:ascii="Times New Roman" w:hAnsi="Times New Roman" w:cs="Times New Roman"/>
                <w:bCs/>
                <w:szCs w:val="22"/>
                <w:lang w:val="sr-Latn-CS"/>
              </w:rPr>
              <w:t>mslavkovic@kg.ac.rs</w:t>
            </w:r>
          </w:p>
        </w:tc>
        <w:tc>
          <w:tcPr>
            <w:tcW w:w="1236" w:type="pct"/>
            <w:shd w:val="clear" w:color="auto" w:fill="FFFFFF"/>
            <w:vAlign w:val="center"/>
          </w:tcPr>
          <w:p w14:paraId="02319321" w14:textId="5C7469DD" w:rsidR="000322E3" w:rsidRPr="00610219" w:rsidRDefault="000651A6" w:rsidP="001D1B1E">
            <w:pPr>
              <w:pStyle w:val="Defaul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sr-Cyrl-RS"/>
              </w:rPr>
              <w:t>Редовни</w:t>
            </w:r>
            <w:r w:rsidR="00610219">
              <w:rPr>
                <w:rFonts w:ascii="Times New Roman" w:hAnsi="Times New Roman" w:cs="Times New Roman"/>
                <w:szCs w:val="22"/>
              </w:rPr>
              <w:t xml:space="preserve"> </w:t>
            </w:r>
            <w:proofErr w:type="spellStart"/>
            <w:r w:rsidR="00610219">
              <w:rPr>
                <w:rFonts w:ascii="Times New Roman" w:hAnsi="Times New Roman" w:cs="Times New Roman"/>
                <w:szCs w:val="22"/>
              </w:rPr>
              <w:t>професор</w:t>
            </w:r>
            <w:proofErr w:type="spellEnd"/>
          </w:p>
        </w:tc>
      </w:tr>
    </w:tbl>
    <w:p w14:paraId="0EBB1FEF" w14:textId="77777777" w:rsidR="000322E3" w:rsidRPr="00F022A4" w:rsidRDefault="000322E3" w:rsidP="00866DCA">
      <w:pPr>
        <w:rPr>
          <w:sz w:val="20"/>
          <w:szCs w:val="20"/>
          <w:lang w:val="sr-Cyrl-CS"/>
        </w:rPr>
      </w:pPr>
    </w:p>
    <w:p w14:paraId="3BC4CBCC" w14:textId="77777777" w:rsidR="000322E3" w:rsidRPr="00F022A4" w:rsidRDefault="000322E3" w:rsidP="00866DCA">
      <w:pPr>
        <w:rPr>
          <w:b/>
          <w:sz w:val="28"/>
          <w:szCs w:val="32"/>
          <w:lang w:val="sr-Cyrl-CS"/>
        </w:rPr>
      </w:pPr>
    </w:p>
    <w:p w14:paraId="07CB1EE4" w14:textId="77777777" w:rsidR="000322E3" w:rsidRDefault="000322E3" w:rsidP="00866DCA">
      <w:pPr>
        <w:rPr>
          <w:b/>
          <w:sz w:val="32"/>
          <w:szCs w:val="32"/>
          <w:lang w:val="sr-Cyrl-CS"/>
        </w:rPr>
      </w:pPr>
    </w:p>
    <w:p w14:paraId="166CB2C6" w14:textId="77777777" w:rsidR="000322E3" w:rsidRDefault="000322E3" w:rsidP="00866DCA">
      <w:pPr>
        <w:rPr>
          <w:b/>
          <w:sz w:val="32"/>
          <w:szCs w:val="32"/>
        </w:rPr>
      </w:pPr>
      <w:r w:rsidRPr="00F022A4">
        <w:rPr>
          <w:b/>
          <w:sz w:val="32"/>
          <w:szCs w:val="32"/>
          <w:lang w:val="sr-Cyrl-CS"/>
        </w:rPr>
        <w:t>СТРУКТУРА ПРЕДМЕТА:</w:t>
      </w:r>
    </w:p>
    <w:tbl>
      <w:tblPr>
        <w:tblpPr w:leftFromText="141" w:rightFromText="141" w:vertAnchor="text" w:horzAnchor="margin" w:tblpY="125"/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2836"/>
        <w:gridCol w:w="1133"/>
        <w:gridCol w:w="1554"/>
        <w:gridCol w:w="1135"/>
        <w:gridCol w:w="2555"/>
      </w:tblGrid>
      <w:tr w:rsidR="00C34163" w:rsidRPr="008E26FA" w14:paraId="50B4EA34" w14:textId="77777777" w:rsidTr="004F3327">
        <w:trPr>
          <w:trHeight w:val="841"/>
        </w:trPr>
        <w:tc>
          <w:tcPr>
            <w:tcW w:w="471" w:type="pct"/>
            <w:vAlign w:val="center"/>
          </w:tcPr>
          <w:p w14:paraId="63131445" w14:textId="77777777" w:rsidR="00C34163" w:rsidRPr="008E26FA" w:rsidRDefault="00C34163" w:rsidP="004F3327">
            <w:pPr>
              <w:ind w:left="-108" w:firstLine="108"/>
              <w:jc w:val="center"/>
              <w:rPr>
                <w:b/>
                <w:lang w:val="sr-Cyrl-CS"/>
              </w:rPr>
            </w:pPr>
            <w:r w:rsidRPr="008E26FA">
              <w:rPr>
                <w:b/>
              </w:rPr>
              <w:t>M</w:t>
            </w:r>
            <w:r w:rsidRPr="008E26FA">
              <w:rPr>
                <w:b/>
                <w:lang w:val="sr-Cyrl-CS"/>
              </w:rPr>
              <w:t>одул</w:t>
            </w:r>
          </w:p>
        </w:tc>
        <w:tc>
          <w:tcPr>
            <w:tcW w:w="1394" w:type="pct"/>
            <w:shd w:val="clear" w:color="auto" w:fill="auto"/>
            <w:vAlign w:val="center"/>
          </w:tcPr>
          <w:p w14:paraId="6DFD79B3" w14:textId="77777777" w:rsidR="00C34163" w:rsidRPr="008E26FA" w:rsidRDefault="00C34163" w:rsidP="004F3327">
            <w:pPr>
              <w:jc w:val="center"/>
              <w:rPr>
                <w:b/>
              </w:rPr>
            </w:pPr>
            <w:r w:rsidRPr="008E26FA">
              <w:rPr>
                <w:b/>
                <w:color w:val="000000"/>
                <w:lang w:val="sr-Cyrl-CS"/>
              </w:rPr>
              <w:t>Назив модула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3032B1AD" w14:textId="77777777" w:rsidR="00C34163" w:rsidRPr="008E26FA" w:rsidRDefault="00C34163" w:rsidP="004F3327">
            <w:pPr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Н</w:t>
            </w:r>
            <w:proofErr w:type="spellStart"/>
            <w:r w:rsidRPr="008E26FA">
              <w:rPr>
                <w:b/>
              </w:rPr>
              <w:t>едеља</w:t>
            </w:r>
            <w:proofErr w:type="spellEnd"/>
          </w:p>
        </w:tc>
        <w:tc>
          <w:tcPr>
            <w:tcW w:w="764" w:type="pct"/>
            <w:shd w:val="clear" w:color="auto" w:fill="auto"/>
            <w:vAlign w:val="center"/>
          </w:tcPr>
          <w:p w14:paraId="23D7182F" w14:textId="77777777" w:rsidR="00C34163" w:rsidRPr="008E26FA" w:rsidRDefault="00C34163" w:rsidP="004F3327">
            <w:pPr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Предавања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0DC790DA" w14:textId="77777777" w:rsidR="00C34163" w:rsidRPr="008E26FA" w:rsidRDefault="00D33F73" w:rsidP="004F3327">
            <w:pPr>
              <w:jc w:val="center"/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ДОН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3C0CC380" w14:textId="77777777" w:rsidR="00C34163" w:rsidRPr="008E26FA" w:rsidRDefault="00C34163" w:rsidP="004F3327">
            <w:pPr>
              <w:jc w:val="center"/>
              <w:rPr>
                <w:b/>
              </w:rPr>
            </w:pPr>
            <w:r w:rsidRPr="008E26FA">
              <w:rPr>
                <w:b/>
                <w:lang w:val="sr-Cyrl-CS"/>
              </w:rPr>
              <w:t>Наставник</w:t>
            </w:r>
            <w:r w:rsidRPr="008E26FA">
              <w:rPr>
                <w:b/>
              </w:rPr>
              <w:t>-</w:t>
            </w:r>
            <w:proofErr w:type="spellStart"/>
            <w:r w:rsidRPr="008E26FA">
              <w:rPr>
                <w:b/>
              </w:rPr>
              <w:t>руководилац</w:t>
            </w:r>
            <w:proofErr w:type="spellEnd"/>
            <w:r w:rsidRPr="008E26FA">
              <w:rPr>
                <w:b/>
              </w:rPr>
              <w:br/>
            </w:r>
            <w:proofErr w:type="spellStart"/>
            <w:r w:rsidRPr="008E26FA">
              <w:rPr>
                <w:b/>
              </w:rPr>
              <w:t>модула</w:t>
            </w:r>
            <w:proofErr w:type="spellEnd"/>
          </w:p>
        </w:tc>
      </w:tr>
      <w:tr w:rsidR="00C34163" w:rsidRPr="00221905" w14:paraId="68134A64" w14:textId="77777777" w:rsidTr="004F3327">
        <w:trPr>
          <w:trHeight w:val="334"/>
        </w:trPr>
        <w:tc>
          <w:tcPr>
            <w:tcW w:w="471" w:type="pct"/>
            <w:vAlign w:val="center"/>
          </w:tcPr>
          <w:p w14:paraId="4789AB86" w14:textId="77777777" w:rsidR="00C34163" w:rsidRPr="008E26FA" w:rsidRDefault="00C34163" w:rsidP="004F3327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</w:t>
            </w:r>
          </w:p>
        </w:tc>
        <w:tc>
          <w:tcPr>
            <w:tcW w:w="1394" w:type="pct"/>
            <w:shd w:val="clear" w:color="auto" w:fill="auto"/>
            <w:vAlign w:val="center"/>
          </w:tcPr>
          <w:p w14:paraId="07861D55" w14:textId="77777777" w:rsidR="00C34163" w:rsidRPr="00DE6497" w:rsidRDefault="00E81D4C" w:rsidP="004C466D">
            <w:proofErr w:type="spellStart"/>
            <w:r w:rsidRPr="00E81D4C">
              <w:t>Менаџмент</w:t>
            </w:r>
            <w:proofErr w:type="spellEnd"/>
            <w:r w:rsidRPr="00E81D4C">
              <w:t xml:space="preserve"> </w:t>
            </w:r>
            <w:proofErr w:type="spellStart"/>
            <w:r w:rsidRPr="00E81D4C">
              <w:t>људским</w:t>
            </w:r>
            <w:proofErr w:type="spellEnd"/>
            <w:r w:rsidRPr="00E81D4C">
              <w:t xml:space="preserve"> </w:t>
            </w:r>
            <w:proofErr w:type="spellStart"/>
            <w:r w:rsidRPr="00E81D4C">
              <w:t>ресурсима</w:t>
            </w:r>
            <w:proofErr w:type="spellEnd"/>
            <w:r w:rsidRPr="00E81D4C">
              <w:t xml:space="preserve"> и </w:t>
            </w:r>
            <w:proofErr w:type="spellStart"/>
            <w:r w:rsidRPr="00E81D4C">
              <w:t>вештине</w:t>
            </w:r>
            <w:proofErr w:type="spellEnd"/>
            <w:r w:rsidRPr="00E81D4C">
              <w:t xml:space="preserve"> </w:t>
            </w:r>
            <w:proofErr w:type="spellStart"/>
            <w:r w:rsidRPr="00E81D4C">
              <w:t>комуницирања</w:t>
            </w:r>
            <w:proofErr w:type="spellEnd"/>
          </w:p>
        </w:tc>
        <w:tc>
          <w:tcPr>
            <w:tcW w:w="557" w:type="pct"/>
            <w:shd w:val="clear" w:color="auto" w:fill="auto"/>
            <w:vAlign w:val="center"/>
          </w:tcPr>
          <w:p w14:paraId="3F1FFDB3" w14:textId="77777777" w:rsidR="00C34163" w:rsidRPr="00642F5E" w:rsidRDefault="00C34163" w:rsidP="004F3327">
            <w:pPr>
              <w:jc w:val="center"/>
            </w:pPr>
            <w:r>
              <w:t>15</w:t>
            </w:r>
          </w:p>
        </w:tc>
        <w:tc>
          <w:tcPr>
            <w:tcW w:w="764" w:type="pct"/>
            <w:shd w:val="clear" w:color="auto" w:fill="auto"/>
            <w:vAlign w:val="center"/>
          </w:tcPr>
          <w:p w14:paraId="4954A23B" w14:textId="2E9CB97F" w:rsidR="00C34163" w:rsidRPr="000651A6" w:rsidRDefault="000651A6" w:rsidP="004F332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558" w:type="pct"/>
            <w:shd w:val="clear" w:color="auto" w:fill="auto"/>
            <w:vAlign w:val="center"/>
          </w:tcPr>
          <w:p w14:paraId="4EE081FB" w14:textId="021AB12C" w:rsidR="00C34163" w:rsidRPr="000651A6" w:rsidRDefault="000651A6" w:rsidP="004F332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</w:p>
        </w:tc>
        <w:tc>
          <w:tcPr>
            <w:tcW w:w="1256" w:type="pct"/>
            <w:shd w:val="clear" w:color="auto" w:fill="auto"/>
            <w:vAlign w:val="center"/>
          </w:tcPr>
          <w:p w14:paraId="15E75E24" w14:textId="77777777" w:rsidR="00C34163" w:rsidRPr="00491D56" w:rsidRDefault="004638BD" w:rsidP="004F3327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491D56">
              <w:rPr>
                <w:rFonts w:ascii="Times New Roman" w:hAnsi="Times New Roman" w:cs="Times New Roman"/>
                <w:sz w:val="22"/>
                <w:szCs w:val="22"/>
                <w:lang w:val="sr-Cyrl-CS"/>
              </w:rPr>
              <w:t>Марко Славковић</w:t>
            </w:r>
          </w:p>
        </w:tc>
      </w:tr>
      <w:tr w:rsidR="00C34163" w:rsidRPr="00671BDE" w14:paraId="4386DB17" w14:textId="77777777" w:rsidTr="004F3327">
        <w:trPr>
          <w:trHeight w:val="381"/>
        </w:trPr>
        <w:tc>
          <w:tcPr>
            <w:tcW w:w="5000" w:type="pct"/>
            <w:gridSpan w:val="6"/>
            <w:vAlign w:val="center"/>
          </w:tcPr>
          <w:p w14:paraId="4719CAD3" w14:textId="692AC43B" w:rsidR="00C34163" w:rsidRPr="00671BDE" w:rsidRDefault="00C34163" w:rsidP="004A6F7A">
            <w:pPr>
              <w:jc w:val="right"/>
              <w:rPr>
                <w:lang w:val="en-US"/>
              </w:rPr>
            </w:pPr>
            <w:r w:rsidRPr="008E26FA">
              <w:rPr>
                <w:lang w:val="sr-Latn-CS"/>
              </w:rPr>
              <w:t xml:space="preserve">                                                                                                                                           </w:t>
            </w:r>
            <w:r w:rsidRPr="008E26FA">
              <w:rPr>
                <w:lang w:val="sr-Cyrl-CS"/>
              </w:rPr>
              <w:t>Σ</w:t>
            </w:r>
            <w:r w:rsidR="000651A6">
              <w:rPr>
                <w:lang w:val="sr-Cyrl-CS"/>
              </w:rPr>
              <w:t>30</w:t>
            </w:r>
            <w:r>
              <w:rPr>
                <w:lang w:val="sr-Cyrl-CS"/>
              </w:rPr>
              <w:t>+</w:t>
            </w:r>
            <w:r w:rsidR="000651A6">
              <w:rPr>
                <w:lang w:val="sr-Cyrl-CS"/>
              </w:rPr>
              <w:t>30</w:t>
            </w:r>
            <w:r w:rsidRPr="008E26FA">
              <w:rPr>
                <w:lang w:val="sr-Cyrl-CS"/>
              </w:rPr>
              <w:t>=</w:t>
            </w:r>
            <w:r w:rsidR="000651A6">
              <w:rPr>
                <w:lang w:val="sr-Cyrl-CS"/>
              </w:rPr>
              <w:t>6</w:t>
            </w:r>
            <w:r>
              <w:rPr>
                <w:lang w:val="en-US"/>
              </w:rPr>
              <w:t>0</w:t>
            </w:r>
          </w:p>
        </w:tc>
      </w:tr>
    </w:tbl>
    <w:p w14:paraId="278FE46A" w14:textId="77777777" w:rsidR="00C34163" w:rsidRPr="00C34163" w:rsidRDefault="00C34163" w:rsidP="00866DCA">
      <w:pPr>
        <w:rPr>
          <w:b/>
          <w:sz w:val="32"/>
          <w:szCs w:val="32"/>
        </w:rPr>
      </w:pPr>
    </w:p>
    <w:p w14:paraId="563A6EEE" w14:textId="77777777" w:rsidR="000322E3" w:rsidRDefault="000322E3" w:rsidP="00866DCA">
      <w:pPr>
        <w:rPr>
          <w:b/>
          <w:sz w:val="20"/>
          <w:szCs w:val="20"/>
          <w:lang w:val="sr-Latn-CS"/>
        </w:rPr>
      </w:pPr>
    </w:p>
    <w:p w14:paraId="1ABE71B0" w14:textId="77777777" w:rsidR="000322E3" w:rsidRPr="00F022A4" w:rsidRDefault="000322E3" w:rsidP="00866DCA">
      <w:pPr>
        <w:rPr>
          <w:sz w:val="20"/>
          <w:szCs w:val="20"/>
          <w:lang w:val="sr-Cyrl-CS"/>
        </w:rPr>
      </w:pPr>
    </w:p>
    <w:p w14:paraId="171C1C85" w14:textId="77777777" w:rsidR="000322E3" w:rsidRPr="009B01CE" w:rsidRDefault="000322E3" w:rsidP="00866DCA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  <w:r w:rsidRPr="009B01CE">
        <w:rPr>
          <w:b/>
          <w:bCs/>
          <w:sz w:val="32"/>
          <w:szCs w:val="32"/>
          <w:lang w:val="sr-Cyrl-CS"/>
        </w:rPr>
        <w:t>ОЦЕЊИВАЊЕ:</w:t>
      </w:r>
    </w:p>
    <w:p w14:paraId="2C7EDAE8" w14:textId="77777777" w:rsidR="000322E3" w:rsidRPr="009B01CE" w:rsidRDefault="000322E3" w:rsidP="00866DCA">
      <w:pPr>
        <w:autoSpaceDE w:val="0"/>
        <w:autoSpaceDN w:val="0"/>
        <w:adjustRightInd w:val="0"/>
        <w:rPr>
          <w:bCs/>
          <w:sz w:val="20"/>
          <w:szCs w:val="20"/>
          <w:lang w:val="sr-Cyrl-CS"/>
        </w:rPr>
      </w:pPr>
    </w:p>
    <w:p w14:paraId="19A0BFCA" w14:textId="77777777" w:rsidR="000322E3" w:rsidRPr="009B01CE" w:rsidRDefault="000322E3" w:rsidP="00866DCA">
      <w:pPr>
        <w:autoSpaceDE w:val="0"/>
        <w:autoSpaceDN w:val="0"/>
        <w:adjustRightInd w:val="0"/>
        <w:rPr>
          <w:bCs/>
          <w:sz w:val="20"/>
          <w:szCs w:val="20"/>
          <w:lang w:val="sr-Cyrl-CS"/>
        </w:rPr>
      </w:pPr>
    </w:p>
    <w:p w14:paraId="46EA6320" w14:textId="77777777" w:rsidR="002E050A" w:rsidRPr="00AE485E" w:rsidRDefault="002E050A" w:rsidP="002E050A">
      <w:pPr>
        <w:autoSpaceDE w:val="0"/>
        <w:autoSpaceDN w:val="0"/>
        <w:adjustRightInd w:val="0"/>
        <w:jc w:val="both"/>
        <w:rPr>
          <w:b/>
          <w:szCs w:val="16"/>
          <w:lang w:val="sr-Cyrl-CS"/>
        </w:rPr>
      </w:pPr>
      <w:r w:rsidRPr="00AE485E">
        <w:rPr>
          <w:b/>
          <w:szCs w:val="16"/>
          <w:lang w:val="sr-Cyrl-CS"/>
        </w:rPr>
        <w:t xml:space="preserve">АКТИВНОСТ У ТОКУ НАСТАВЕ: </w:t>
      </w:r>
      <w:r w:rsidRPr="00AE485E">
        <w:rPr>
          <w:szCs w:val="16"/>
          <w:lang w:val="sr-Cyrl-CS"/>
        </w:rPr>
        <w:t xml:space="preserve">На овај начин студент може </w:t>
      </w:r>
      <w:proofErr w:type="spellStart"/>
      <w:r w:rsidRPr="00AE485E">
        <w:rPr>
          <w:szCs w:val="16"/>
        </w:rPr>
        <w:t>да</w:t>
      </w:r>
      <w:proofErr w:type="spellEnd"/>
      <w:r w:rsidRPr="00AE485E">
        <w:rPr>
          <w:szCs w:val="16"/>
        </w:rPr>
        <w:t xml:space="preserve"> </w:t>
      </w:r>
      <w:proofErr w:type="spellStart"/>
      <w:r w:rsidRPr="00AE485E">
        <w:rPr>
          <w:szCs w:val="16"/>
        </w:rPr>
        <w:t>стекне</w:t>
      </w:r>
      <w:proofErr w:type="spellEnd"/>
      <w:r>
        <w:rPr>
          <w:szCs w:val="16"/>
          <w:lang w:val="sr-Cyrl-CS"/>
        </w:rPr>
        <w:t xml:space="preserve"> до 7</w:t>
      </w:r>
      <w:r w:rsidRPr="00AE485E">
        <w:rPr>
          <w:szCs w:val="16"/>
          <w:lang w:val="sr-Cyrl-CS"/>
        </w:rPr>
        <w:t xml:space="preserve">0 поена и то тако што </w:t>
      </w:r>
      <w:r>
        <w:rPr>
          <w:szCs w:val="16"/>
          <w:lang w:val="sr-Cyrl-CS"/>
        </w:rPr>
        <w:t>ради два колоквијума</w:t>
      </w:r>
      <w:r>
        <w:rPr>
          <w:szCs w:val="16"/>
        </w:rPr>
        <w:t xml:space="preserve"> и </w:t>
      </w:r>
      <w:proofErr w:type="spellStart"/>
      <w:r>
        <w:rPr>
          <w:szCs w:val="16"/>
        </w:rPr>
        <w:t>један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семинарски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за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цео</w:t>
      </w:r>
      <w:proofErr w:type="spellEnd"/>
      <w:r>
        <w:rPr>
          <w:szCs w:val="16"/>
        </w:rPr>
        <w:t xml:space="preserve"> </w:t>
      </w:r>
      <w:proofErr w:type="spellStart"/>
      <w:r>
        <w:rPr>
          <w:szCs w:val="16"/>
        </w:rPr>
        <w:t>семестар</w:t>
      </w:r>
      <w:proofErr w:type="spellEnd"/>
      <w:r>
        <w:rPr>
          <w:szCs w:val="16"/>
          <w:lang w:val="sr-Cyrl-CS"/>
        </w:rPr>
        <w:t>.</w:t>
      </w:r>
      <w:r w:rsidRPr="00AE485E">
        <w:rPr>
          <w:szCs w:val="16"/>
          <w:lang w:val="sr-Cyrl-CS"/>
        </w:rPr>
        <w:t xml:space="preserve"> </w:t>
      </w:r>
    </w:p>
    <w:p w14:paraId="28E9AC0D" w14:textId="77777777" w:rsidR="002E050A" w:rsidRDefault="002E050A" w:rsidP="002E050A">
      <w:pPr>
        <w:autoSpaceDE w:val="0"/>
        <w:autoSpaceDN w:val="0"/>
        <w:adjustRightInd w:val="0"/>
        <w:jc w:val="both"/>
        <w:rPr>
          <w:b/>
          <w:szCs w:val="16"/>
        </w:rPr>
      </w:pPr>
    </w:p>
    <w:p w14:paraId="277A3801" w14:textId="77777777" w:rsidR="002E050A" w:rsidRPr="00E05B16" w:rsidRDefault="002E050A" w:rsidP="002E050A">
      <w:pPr>
        <w:autoSpaceDE w:val="0"/>
        <w:autoSpaceDN w:val="0"/>
        <w:adjustRightInd w:val="0"/>
        <w:jc w:val="both"/>
        <w:rPr>
          <w:szCs w:val="16"/>
          <w:lang w:val="sr-Cyrl-CS"/>
        </w:rPr>
      </w:pPr>
      <w:r w:rsidRPr="00AE485E">
        <w:rPr>
          <w:b/>
          <w:szCs w:val="16"/>
          <w:lang w:val="sr-Cyrl-CS"/>
        </w:rPr>
        <w:t xml:space="preserve">ИСПИТ: </w:t>
      </w:r>
      <w:r w:rsidRPr="00AE485E">
        <w:rPr>
          <w:szCs w:val="16"/>
          <w:lang w:val="sr-Cyrl-CS"/>
        </w:rPr>
        <w:t>На овај начин студент може да стекне</w:t>
      </w:r>
      <w:r>
        <w:rPr>
          <w:szCs w:val="16"/>
          <w:lang w:val="sr-Cyrl-CS"/>
        </w:rPr>
        <w:t xml:space="preserve"> до 3</w:t>
      </w:r>
      <w:r w:rsidRPr="00AE485E">
        <w:rPr>
          <w:szCs w:val="16"/>
          <w:lang w:val="sr-Cyrl-CS"/>
        </w:rPr>
        <w:t>0 п</w:t>
      </w:r>
      <w:r>
        <w:rPr>
          <w:szCs w:val="16"/>
          <w:lang w:val="sr-Cyrl-CS"/>
        </w:rPr>
        <w:t>оена и то тако што добије два испитна питања од којих свако питање носи по 15 поена</w:t>
      </w:r>
      <w:r w:rsidRPr="00AE485E">
        <w:rPr>
          <w:szCs w:val="16"/>
          <w:lang w:val="sr-Cyrl-CS"/>
        </w:rPr>
        <w:t>.</w:t>
      </w:r>
    </w:p>
    <w:p w14:paraId="16C34A91" w14:textId="77777777" w:rsidR="000322E3" w:rsidRDefault="000322E3" w:rsidP="00D36E94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4444"/>
        <w:gridCol w:w="2360"/>
        <w:gridCol w:w="1774"/>
        <w:gridCol w:w="1026"/>
      </w:tblGrid>
      <w:tr w:rsidR="00284461" w:rsidRPr="008E26FA" w14:paraId="2F818FB7" w14:textId="77777777" w:rsidTr="004F3327">
        <w:trPr>
          <w:trHeight w:val="366"/>
        </w:trPr>
        <w:tc>
          <w:tcPr>
            <w:tcW w:w="2455" w:type="pct"/>
            <w:gridSpan w:val="2"/>
            <w:vMerge w:val="restart"/>
            <w:vAlign w:val="center"/>
          </w:tcPr>
          <w:p w14:paraId="5D106C19" w14:textId="77777777" w:rsidR="00284461" w:rsidRPr="008E26FA" w:rsidRDefault="00284461" w:rsidP="004F3327">
            <w:pPr>
              <w:ind w:left="-108" w:firstLine="108"/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МОДУЛ</w:t>
            </w:r>
          </w:p>
        </w:tc>
        <w:tc>
          <w:tcPr>
            <w:tcW w:w="2545" w:type="pct"/>
            <w:gridSpan w:val="3"/>
            <w:shd w:val="clear" w:color="auto" w:fill="auto"/>
            <w:vAlign w:val="center"/>
          </w:tcPr>
          <w:p w14:paraId="5A0FE99A" w14:textId="77777777" w:rsidR="00284461" w:rsidRPr="008E26FA" w:rsidRDefault="00284461" w:rsidP="004F3327">
            <w:pPr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МАКСИМАЛНО ПОЕНА</w:t>
            </w:r>
          </w:p>
        </w:tc>
      </w:tr>
      <w:tr w:rsidR="00284461" w:rsidRPr="008E26FA" w14:paraId="3559BDEC" w14:textId="77777777" w:rsidTr="00A63377">
        <w:trPr>
          <w:trHeight w:val="426"/>
        </w:trPr>
        <w:tc>
          <w:tcPr>
            <w:tcW w:w="2455" w:type="pct"/>
            <w:gridSpan w:val="2"/>
            <w:vMerge/>
          </w:tcPr>
          <w:p w14:paraId="18731FFF" w14:textId="77777777" w:rsidR="00284461" w:rsidRPr="008E26FA" w:rsidRDefault="00284461" w:rsidP="004F3327">
            <w:pPr>
              <w:ind w:left="-108" w:firstLine="108"/>
              <w:rPr>
                <w:b/>
                <w:lang w:val="sr-Cyrl-CS"/>
              </w:rPr>
            </w:pPr>
          </w:p>
        </w:tc>
        <w:tc>
          <w:tcPr>
            <w:tcW w:w="1164" w:type="pct"/>
            <w:shd w:val="clear" w:color="auto" w:fill="auto"/>
            <w:vAlign w:val="center"/>
          </w:tcPr>
          <w:p w14:paraId="139F3C2D" w14:textId="77777777" w:rsidR="00284461" w:rsidRPr="008E26FA" w:rsidRDefault="00284461" w:rsidP="004F3327">
            <w:pPr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активност у току наставе</w:t>
            </w:r>
            <w:r w:rsidR="00A63377">
              <w:rPr>
                <w:b/>
                <w:lang w:val="sr-Cyrl-CS"/>
              </w:rPr>
              <w:t xml:space="preserve"> и практична настава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5ED44936" w14:textId="77777777" w:rsidR="00284461" w:rsidRPr="008E26FA" w:rsidRDefault="00284461" w:rsidP="004F3327">
            <w:pPr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завршни тест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110985AB" w14:textId="77777777" w:rsidR="00284461" w:rsidRPr="008E26FA" w:rsidRDefault="00284461" w:rsidP="004F3327">
            <w:pPr>
              <w:jc w:val="center"/>
              <w:rPr>
                <w:lang w:val="sr-Cyrl-CS"/>
              </w:rPr>
            </w:pPr>
            <w:r w:rsidRPr="008E26FA">
              <w:rPr>
                <w:lang w:val="sr-Cyrl-CS"/>
              </w:rPr>
              <w:t>Σ</w:t>
            </w:r>
          </w:p>
        </w:tc>
      </w:tr>
      <w:tr w:rsidR="002E050A" w:rsidRPr="008E26FA" w14:paraId="28331F65" w14:textId="77777777" w:rsidTr="00A63377">
        <w:trPr>
          <w:trHeight w:val="410"/>
        </w:trPr>
        <w:tc>
          <w:tcPr>
            <w:tcW w:w="263" w:type="pct"/>
          </w:tcPr>
          <w:p w14:paraId="4ED7E78B" w14:textId="77777777" w:rsidR="002E050A" w:rsidRPr="009A68C9" w:rsidRDefault="002E050A" w:rsidP="004F3327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92" w:type="pct"/>
            <w:shd w:val="clear" w:color="auto" w:fill="auto"/>
            <w:vAlign w:val="center"/>
          </w:tcPr>
          <w:p w14:paraId="4BDA8D0C" w14:textId="77777777" w:rsidR="002E050A" w:rsidRPr="008E26FA" w:rsidRDefault="002E050A" w:rsidP="004F3327">
            <w:pPr>
              <w:jc w:val="center"/>
              <w:rPr>
                <w:b/>
                <w:lang w:val="sr-Cyrl-CS"/>
              </w:rPr>
            </w:pPr>
            <w:proofErr w:type="spellStart"/>
            <w:r w:rsidRPr="00E81D4C">
              <w:t>Менаџмент</w:t>
            </w:r>
            <w:proofErr w:type="spellEnd"/>
            <w:r w:rsidRPr="00E81D4C">
              <w:t xml:space="preserve"> </w:t>
            </w:r>
            <w:proofErr w:type="spellStart"/>
            <w:r w:rsidRPr="00E81D4C">
              <w:t>људским</w:t>
            </w:r>
            <w:proofErr w:type="spellEnd"/>
            <w:r w:rsidRPr="00E81D4C">
              <w:t xml:space="preserve"> </w:t>
            </w:r>
            <w:proofErr w:type="spellStart"/>
            <w:r w:rsidRPr="00E81D4C">
              <w:t>ресурсима</w:t>
            </w:r>
            <w:proofErr w:type="spellEnd"/>
            <w:r w:rsidRPr="00E81D4C">
              <w:t xml:space="preserve"> и </w:t>
            </w:r>
            <w:proofErr w:type="spellStart"/>
            <w:r w:rsidRPr="00E81D4C">
              <w:t>вештине</w:t>
            </w:r>
            <w:proofErr w:type="spellEnd"/>
            <w:r w:rsidRPr="00E81D4C">
              <w:t xml:space="preserve"> </w:t>
            </w:r>
            <w:proofErr w:type="spellStart"/>
            <w:r w:rsidRPr="00E81D4C">
              <w:t>комуницирања</w:t>
            </w:r>
            <w:proofErr w:type="spellEnd"/>
            <w:r>
              <w:t xml:space="preserve"> 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1A61DF20" w14:textId="77777777" w:rsidR="002E050A" w:rsidRPr="00887E84" w:rsidRDefault="002E050A" w:rsidP="00820CB3">
            <w:pPr>
              <w:jc w:val="center"/>
              <w:rPr>
                <w:color w:val="000000"/>
                <w:szCs w:val="16"/>
              </w:rPr>
            </w:pPr>
            <w:r>
              <w:rPr>
                <w:color w:val="000000"/>
                <w:szCs w:val="16"/>
              </w:rPr>
              <w:t>70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37B99954" w14:textId="77777777" w:rsidR="002E050A" w:rsidRPr="008E26FA" w:rsidRDefault="002E050A" w:rsidP="00820CB3">
            <w:pPr>
              <w:jc w:val="center"/>
              <w:rPr>
                <w:color w:val="000000"/>
                <w:szCs w:val="16"/>
                <w:lang w:val="sr-Cyrl-CS"/>
              </w:rPr>
            </w:pPr>
            <w:r>
              <w:rPr>
                <w:color w:val="000000"/>
                <w:szCs w:val="16"/>
                <w:lang w:val="sr-Cyrl-CS"/>
              </w:rPr>
              <w:t>30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663C0906" w14:textId="77777777" w:rsidR="002E050A" w:rsidRPr="009A68C9" w:rsidRDefault="002E050A" w:rsidP="00820CB3">
            <w:pPr>
              <w:jc w:val="center"/>
              <w:rPr>
                <w:color w:val="000000"/>
                <w:szCs w:val="16"/>
              </w:rPr>
            </w:pPr>
          </w:p>
        </w:tc>
      </w:tr>
      <w:tr w:rsidR="002E050A" w:rsidRPr="008E26FA" w14:paraId="6103CC1A" w14:textId="77777777" w:rsidTr="00A63377">
        <w:trPr>
          <w:trHeight w:val="410"/>
        </w:trPr>
        <w:tc>
          <w:tcPr>
            <w:tcW w:w="263" w:type="pct"/>
          </w:tcPr>
          <w:p w14:paraId="4C4834F7" w14:textId="77777777" w:rsidR="002E050A" w:rsidRPr="008E26FA" w:rsidRDefault="002E050A" w:rsidP="004F3327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2192" w:type="pct"/>
            <w:shd w:val="clear" w:color="auto" w:fill="auto"/>
            <w:vAlign w:val="center"/>
          </w:tcPr>
          <w:p w14:paraId="0924C851" w14:textId="77777777" w:rsidR="002E050A" w:rsidRPr="008E26FA" w:rsidRDefault="002E050A" w:rsidP="004F3327">
            <w:pPr>
              <w:jc w:val="center"/>
              <w:rPr>
                <w:b/>
                <w:lang w:val="sr-Cyrl-CS"/>
              </w:rPr>
            </w:pPr>
            <w:r w:rsidRPr="008E26FA">
              <w:rPr>
                <w:b/>
                <w:lang w:val="sr-Cyrl-CS"/>
              </w:rPr>
              <w:t>Σ</w:t>
            </w:r>
          </w:p>
        </w:tc>
        <w:tc>
          <w:tcPr>
            <w:tcW w:w="1164" w:type="pct"/>
            <w:shd w:val="clear" w:color="auto" w:fill="auto"/>
            <w:vAlign w:val="center"/>
          </w:tcPr>
          <w:p w14:paraId="63258412" w14:textId="77777777" w:rsidR="002E050A" w:rsidRPr="009A68C9" w:rsidRDefault="002E050A" w:rsidP="00820CB3">
            <w:pPr>
              <w:jc w:val="center"/>
              <w:rPr>
                <w:b/>
                <w:color w:val="000000"/>
                <w:szCs w:val="16"/>
              </w:rPr>
            </w:pPr>
            <w:r>
              <w:rPr>
                <w:b/>
                <w:color w:val="000000"/>
                <w:szCs w:val="16"/>
              </w:rPr>
              <w:t>7</w:t>
            </w:r>
            <w:r w:rsidRPr="009A68C9">
              <w:rPr>
                <w:b/>
                <w:color w:val="000000"/>
                <w:szCs w:val="16"/>
              </w:rPr>
              <w:t>0</w:t>
            </w:r>
          </w:p>
        </w:tc>
        <w:tc>
          <w:tcPr>
            <w:tcW w:w="875" w:type="pct"/>
            <w:shd w:val="clear" w:color="auto" w:fill="auto"/>
            <w:vAlign w:val="center"/>
          </w:tcPr>
          <w:p w14:paraId="31488CAB" w14:textId="77777777" w:rsidR="002E050A" w:rsidRPr="009A68C9" w:rsidRDefault="002E050A" w:rsidP="00820CB3">
            <w:pPr>
              <w:jc w:val="center"/>
              <w:rPr>
                <w:b/>
                <w:color w:val="000000"/>
                <w:szCs w:val="16"/>
              </w:rPr>
            </w:pPr>
            <w:r>
              <w:rPr>
                <w:b/>
                <w:color w:val="000000"/>
                <w:szCs w:val="16"/>
              </w:rPr>
              <w:t>3</w:t>
            </w:r>
            <w:r w:rsidRPr="009A68C9">
              <w:rPr>
                <w:b/>
                <w:color w:val="000000"/>
                <w:szCs w:val="16"/>
              </w:rPr>
              <w:t>0</w:t>
            </w:r>
          </w:p>
        </w:tc>
        <w:tc>
          <w:tcPr>
            <w:tcW w:w="506" w:type="pct"/>
            <w:shd w:val="clear" w:color="auto" w:fill="auto"/>
            <w:vAlign w:val="center"/>
          </w:tcPr>
          <w:p w14:paraId="474945B3" w14:textId="77777777" w:rsidR="002E050A" w:rsidRPr="009A68C9" w:rsidRDefault="002E050A" w:rsidP="00820CB3">
            <w:pPr>
              <w:jc w:val="center"/>
              <w:rPr>
                <w:b/>
                <w:color w:val="000000"/>
                <w:szCs w:val="16"/>
              </w:rPr>
            </w:pPr>
            <w:r>
              <w:rPr>
                <w:b/>
                <w:color w:val="000000"/>
                <w:szCs w:val="16"/>
              </w:rPr>
              <w:t>100</w:t>
            </w:r>
          </w:p>
        </w:tc>
      </w:tr>
    </w:tbl>
    <w:p w14:paraId="69B9E6BF" w14:textId="77777777" w:rsidR="00284461" w:rsidRDefault="00284461" w:rsidP="00D36E94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sr-Cyrl-CS"/>
        </w:rPr>
      </w:pPr>
    </w:p>
    <w:p w14:paraId="1BD61D68" w14:textId="77777777" w:rsidR="00284461" w:rsidRDefault="00284461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br w:type="page"/>
      </w:r>
    </w:p>
    <w:p w14:paraId="0032E777" w14:textId="77777777" w:rsidR="009B01CE" w:rsidRPr="008D5436" w:rsidRDefault="009B01CE" w:rsidP="009B01CE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  <w:r w:rsidRPr="008D5436">
        <w:rPr>
          <w:b/>
          <w:bCs/>
          <w:u w:val="single"/>
          <w:lang w:val="ru-RU"/>
        </w:rPr>
        <w:lastRenderedPageBreak/>
        <w:t>Завршна оцена се формира на следећи начин:</w:t>
      </w:r>
    </w:p>
    <w:p w14:paraId="3BE67B0D" w14:textId="77777777" w:rsidR="009B01CE" w:rsidRPr="008D5436" w:rsidRDefault="009B01CE" w:rsidP="009B01CE">
      <w:pPr>
        <w:autoSpaceDE w:val="0"/>
        <w:autoSpaceDN w:val="0"/>
        <w:adjustRightInd w:val="0"/>
        <w:jc w:val="both"/>
        <w:rPr>
          <w:b/>
          <w:bCs/>
          <w:u w:val="single"/>
          <w:lang w:val="ru-RU"/>
        </w:rPr>
      </w:pPr>
    </w:p>
    <w:p w14:paraId="140B6BC2" w14:textId="77777777" w:rsidR="0045115A" w:rsidRDefault="0045115A" w:rsidP="00C0274A">
      <w:pPr>
        <w:autoSpaceDE w:val="0"/>
        <w:autoSpaceDN w:val="0"/>
        <w:adjustRightInd w:val="0"/>
        <w:spacing w:before="120"/>
        <w:jc w:val="both"/>
        <w:rPr>
          <w:bCs/>
        </w:rPr>
      </w:pPr>
      <w:r w:rsidRPr="008E26FA">
        <w:rPr>
          <w:rFonts w:hint="eastAsia"/>
          <w:bCs/>
          <w:lang w:val="sr-Latn-CS"/>
        </w:rPr>
        <w:t>Да</w:t>
      </w:r>
      <w:r w:rsidRPr="008E26FA">
        <w:rPr>
          <w:bCs/>
          <w:lang w:val="sr-Latn-CS"/>
        </w:rPr>
        <w:t xml:space="preserve"> </w:t>
      </w:r>
      <w:r w:rsidRPr="008E26FA">
        <w:rPr>
          <w:rFonts w:hint="eastAsia"/>
          <w:bCs/>
          <w:lang w:val="sr-Latn-CS"/>
        </w:rPr>
        <w:t>би</w:t>
      </w:r>
      <w:r w:rsidRPr="008E26FA">
        <w:rPr>
          <w:bCs/>
          <w:lang w:val="sr-Latn-CS"/>
        </w:rPr>
        <w:t xml:space="preserve"> </w:t>
      </w:r>
      <w:r w:rsidRPr="008E26FA">
        <w:rPr>
          <w:rFonts w:hint="eastAsia"/>
          <w:bCs/>
          <w:lang w:val="sr-Latn-CS"/>
        </w:rPr>
        <w:t>студент</w:t>
      </w:r>
      <w:r w:rsidRPr="008E26FA">
        <w:rPr>
          <w:bCs/>
          <w:lang w:val="sr-Latn-CS"/>
        </w:rPr>
        <w:t xml:space="preserve"> </w:t>
      </w:r>
      <w:r w:rsidRPr="008E26FA">
        <w:rPr>
          <w:rFonts w:hint="eastAsia"/>
          <w:bCs/>
          <w:lang w:val="sr-Latn-CS"/>
        </w:rPr>
        <w:t>положио</w:t>
      </w:r>
      <w:r w:rsidRPr="008E26FA">
        <w:rPr>
          <w:bCs/>
          <w:lang w:val="sr-Latn-CS"/>
        </w:rPr>
        <w:t xml:space="preserve"> </w:t>
      </w:r>
      <w:r w:rsidRPr="008E26FA">
        <w:rPr>
          <w:rFonts w:hint="eastAsia"/>
          <w:bCs/>
          <w:lang w:val="sr-Latn-CS"/>
        </w:rPr>
        <w:t>предмет</w:t>
      </w:r>
      <w:r w:rsidRPr="008E26FA">
        <w:rPr>
          <w:bCs/>
          <w:lang w:val="sr-Latn-CS"/>
        </w:rPr>
        <w:t xml:space="preserve"> </w:t>
      </w:r>
      <w:r w:rsidRPr="008E26FA">
        <w:rPr>
          <w:rFonts w:hint="eastAsia"/>
          <w:bCs/>
          <w:lang w:val="sr-Latn-CS"/>
        </w:rPr>
        <w:t>мора</w:t>
      </w:r>
      <w:r w:rsidRPr="008E26FA">
        <w:rPr>
          <w:bCs/>
          <w:lang w:val="sr-Latn-CS"/>
        </w:rPr>
        <w:t xml:space="preserve"> </w:t>
      </w:r>
      <w:proofErr w:type="spellStart"/>
      <w:r w:rsidRPr="008E26FA">
        <w:rPr>
          <w:bCs/>
        </w:rPr>
        <w:t>да</w:t>
      </w:r>
      <w:proofErr w:type="spellEnd"/>
      <w:r w:rsidRPr="008E26FA">
        <w:rPr>
          <w:bCs/>
        </w:rPr>
        <w:t xml:space="preserve"> </w:t>
      </w:r>
      <w:proofErr w:type="spellStart"/>
      <w:r w:rsidRPr="008E26FA">
        <w:rPr>
          <w:bCs/>
        </w:rPr>
        <w:t>стекне</w:t>
      </w:r>
      <w:proofErr w:type="spellEnd"/>
      <w:r w:rsidRPr="008E26FA">
        <w:rPr>
          <w:bCs/>
        </w:rPr>
        <w:t xml:space="preserve"> </w:t>
      </w:r>
      <w:r w:rsidRPr="008E26FA">
        <w:rPr>
          <w:rFonts w:hint="eastAsia"/>
          <w:bCs/>
          <w:lang w:val="sr-Latn-CS"/>
        </w:rPr>
        <w:t>минимум</w:t>
      </w:r>
      <w:r>
        <w:rPr>
          <w:bCs/>
          <w:lang w:val="sr-Latn-CS"/>
        </w:rPr>
        <w:t xml:space="preserve"> 5</w:t>
      </w:r>
      <w:r w:rsidR="00C0274A">
        <w:rPr>
          <w:bCs/>
        </w:rPr>
        <w:t>1</w:t>
      </w:r>
      <w:r>
        <w:rPr>
          <w:bCs/>
          <w:lang w:val="sr-Cyrl-CS"/>
        </w:rPr>
        <w:t xml:space="preserve"> поен</w:t>
      </w:r>
      <w:r>
        <w:rPr>
          <w:bCs/>
        </w:rPr>
        <w:t>.</w:t>
      </w:r>
    </w:p>
    <w:p w14:paraId="15319EA9" w14:textId="77777777" w:rsidR="0045115A" w:rsidRPr="00AE485E" w:rsidRDefault="0045115A" w:rsidP="00C0274A">
      <w:pPr>
        <w:autoSpaceDE w:val="0"/>
        <w:autoSpaceDN w:val="0"/>
        <w:adjustRightInd w:val="0"/>
        <w:spacing w:before="120"/>
        <w:jc w:val="both"/>
        <w:rPr>
          <w:szCs w:val="16"/>
          <w:lang w:val="sr-Cyrl-CS"/>
        </w:rPr>
      </w:pPr>
      <w:r w:rsidRPr="00AE485E">
        <w:rPr>
          <w:szCs w:val="16"/>
          <w:lang w:val="sr-Cyrl-CS"/>
        </w:rPr>
        <w:t>Да би студент стекао услов за излазак на испит, треба у оквиру предиспитн</w:t>
      </w:r>
      <w:r>
        <w:rPr>
          <w:szCs w:val="16"/>
          <w:lang w:val="sr-Cyrl-CS"/>
        </w:rPr>
        <w:t xml:space="preserve">их обавеза да стекне минимално </w:t>
      </w:r>
      <w:r w:rsidR="00C0274A">
        <w:rPr>
          <w:szCs w:val="16"/>
          <w:lang w:val="sr-Cyrl-CS"/>
        </w:rPr>
        <w:t>2</w:t>
      </w:r>
      <w:r w:rsidRPr="00AE485E">
        <w:rPr>
          <w:szCs w:val="16"/>
          <w:lang w:val="sr-Cyrl-CS"/>
        </w:rPr>
        <w:t>6 поена (50%+1).</w:t>
      </w:r>
    </w:p>
    <w:p w14:paraId="2BA0812D" w14:textId="77777777" w:rsidR="0045115A" w:rsidRPr="00E05B16" w:rsidRDefault="0045115A" w:rsidP="00C0274A">
      <w:pPr>
        <w:autoSpaceDE w:val="0"/>
        <w:autoSpaceDN w:val="0"/>
        <w:adjustRightInd w:val="0"/>
        <w:spacing w:before="120"/>
        <w:jc w:val="both"/>
        <w:rPr>
          <w:szCs w:val="16"/>
          <w:lang w:val="sr-Cyrl-CS"/>
        </w:rPr>
      </w:pPr>
      <w:r w:rsidRPr="00AE485E">
        <w:rPr>
          <w:szCs w:val="16"/>
          <w:lang w:val="sr-Cyrl-CS"/>
        </w:rPr>
        <w:t>Да би студент положио испит, треба</w:t>
      </w:r>
      <w:r>
        <w:rPr>
          <w:szCs w:val="16"/>
          <w:lang w:val="sr-Cyrl-CS"/>
        </w:rPr>
        <w:t xml:space="preserve"> на испиту да стекне минимално </w:t>
      </w:r>
      <w:r w:rsidR="00C0274A">
        <w:rPr>
          <w:szCs w:val="16"/>
          <w:lang w:val="sr-Cyrl-CS"/>
        </w:rPr>
        <w:t>2</w:t>
      </w:r>
      <w:r w:rsidRPr="00AE485E">
        <w:rPr>
          <w:szCs w:val="16"/>
          <w:lang w:val="sr-Cyrl-CS"/>
        </w:rPr>
        <w:t>6 поена (50%+1).</w:t>
      </w:r>
    </w:p>
    <w:p w14:paraId="478875A3" w14:textId="77777777" w:rsidR="009B01CE" w:rsidRPr="00726968" w:rsidRDefault="009B01CE" w:rsidP="009B01CE">
      <w:pPr>
        <w:autoSpaceDE w:val="0"/>
        <w:autoSpaceDN w:val="0"/>
        <w:adjustRightInd w:val="0"/>
        <w:jc w:val="both"/>
        <w:rPr>
          <w:bCs/>
          <w:lang w:val="ru-RU"/>
        </w:rPr>
      </w:pPr>
    </w:p>
    <w:p w14:paraId="5915C355" w14:textId="77777777" w:rsidR="000322E3" w:rsidRPr="008337B8" w:rsidRDefault="000322E3" w:rsidP="00221905">
      <w:pPr>
        <w:autoSpaceDE w:val="0"/>
        <w:autoSpaceDN w:val="0"/>
        <w:adjustRightInd w:val="0"/>
        <w:jc w:val="both"/>
        <w:rPr>
          <w:bCs/>
          <w:sz w:val="20"/>
          <w:szCs w:val="20"/>
          <w:lang w:val="sr-Latn-CS"/>
        </w:rPr>
      </w:pPr>
    </w:p>
    <w:p w14:paraId="32F37AE8" w14:textId="77777777" w:rsidR="000322E3" w:rsidRDefault="000322E3" w:rsidP="00221905">
      <w:pPr>
        <w:autoSpaceDE w:val="0"/>
        <w:autoSpaceDN w:val="0"/>
        <w:adjustRightInd w:val="0"/>
        <w:jc w:val="both"/>
        <w:rPr>
          <w:bCs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0322E3" w:rsidRPr="009B01CE" w14:paraId="55C543E1" w14:textId="77777777" w:rsidTr="004C57E9">
        <w:trPr>
          <w:trHeight w:val="388"/>
          <w:jc w:val="center"/>
        </w:trPr>
        <w:tc>
          <w:tcPr>
            <w:tcW w:w="2988" w:type="dxa"/>
            <w:vAlign w:val="center"/>
          </w:tcPr>
          <w:p w14:paraId="41BEE6C1" w14:textId="77777777" w:rsidR="000322E3" w:rsidRPr="009B01CE" w:rsidRDefault="000322E3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9B01CE">
              <w:rPr>
                <w:b/>
                <w:bCs/>
                <w:szCs w:val="22"/>
                <w:lang w:val="sr-Cyrl-CS"/>
              </w:rPr>
              <w:t>број освојених поена</w:t>
            </w:r>
          </w:p>
        </w:tc>
        <w:tc>
          <w:tcPr>
            <w:tcW w:w="961" w:type="dxa"/>
            <w:vAlign w:val="center"/>
          </w:tcPr>
          <w:p w14:paraId="53A75719" w14:textId="77777777" w:rsidR="000322E3" w:rsidRPr="009B01CE" w:rsidRDefault="000322E3" w:rsidP="004C57E9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9B01CE">
              <w:rPr>
                <w:b/>
                <w:bCs/>
                <w:szCs w:val="22"/>
                <w:lang w:val="sr-Cyrl-CS"/>
              </w:rPr>
              <w:t>оцена</w:t>
            </w:r>
          </w:p>
        </w:tc>
      </w:tr>
      <w:tr w:rsidR="0028631F" w:rsidRPr="009B01CE" w14:paraId="2D9A5A66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0BC9FADD" w14:textId="77777777" w:rsidR="0028631F" w:rsidRPr="008D5436" w:rsidRDefault="0028631F" w:rsidP="00284461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>
              <w:rPr>
                <w:bCs/>
                <w:szCs w:val="22"/>
                <w:lang w:val="sr-Cyrl-CS"/>
              </w:rPr>
              <w:t>0  - 50</w:t>
            </w:r>
          </w:p>
        </w:tc>
        <w:tc>
          <w:tcPr>
            <w:tcW w:w="961" w:type="dxa"/>
            <w:vAlign w:val="center"/>
          </w:tcPr>
          <w:p w14:paraId="5EA9A7E1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5</w:t>
            </w:r>
          </w:p>
        </w:tc>
      </w:tr>
      <w:tr w:rsidR="0028631F" w:rsidRPr="009B01CE" w14:paraId="3824BB31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158AD7F8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>
              <w:rPr>
                <w:bCs/>
                <w:szCs w:val="22"/>
                <w:lang w:val="sr-Cyrl-CS"/>
              </w:rPr>
              <w:t>51– 60</w:t>
            </w:r>
          </w:p>
        </w:tc>
        <w:tc>
          <w:tcPr>
            <w:tcW w:w="961" w:type="dxa"/>
            <w:vAlign w:val="center"/>
          </w:tcPr>
          <w:p w14:paraId="0A8C0191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6</w:t>
            </w:r>
          </w:p>
        </w:tc>
      </w:tr>
      <w:tr w:rsidR="0028631F" w:rsidRPr="009B01CE" w14:paraId="3441F02C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742E2462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>
              <w:rPr>
                <w:bCs/>
                <w:szCs w:val="22"/>
                <w:lang w:val="sr-Cyrl-CS"/>
              </w:rPr>
              <w:t>61– 70</w:t>
            </w:r>
          </w:p>
        </w:tc>
        <w:tc>
          <w:tcPr>
            <w:tcW w:w="961" w:type="dxa"/>
            <w:vAlign w:val="center"/>
          </w:tcPr>
          <w:p w14:paraId="2936BEC9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7</w:t>
            </w:r>
          </w:p>
        </w:tc>
      </w:tr>
      <w:tr w:rsidR="0028631F" w:rsidRPr="009B01CE" w14:paraId="4379AE28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60A7A8F1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>
              <w:rPr>
                <w:bCs/>
                <w:szCs w:val="22"/>
                <w:lang w:val="sr-Cyrl-CS"/>
              </w:rPr>
              <w:t>71– 80</w:t>
            </w:r>
          </w:p>
        </w:tc>
        <w:tc>
          <w:tcPr>
            <w:tcW w:w="961" w:type="dxa"/>
            <w:vAlign w:val="center"/>
          </w:tcPr>
          <w:p w14:paraId="1B09010A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8</w:t>
            </w:r>
          </w:p>
        </w:tc>
      </w:tr>
      <w:tr w:rsidR="0028631F" w:rsidRPr="009B01CE" w14:paraId="61C08D74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2E1AFFFC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>
              <w:rPr>
                <w:bCs/>
                <w:szCs w:val="22"/>
                <w:lang w:val="sr-Cyrl-CS"/>
              </w:rPr>
              <w:t>81– 90</w:t>
            </w:r>
          </w:p>
        </w:tc>
        <w:tc>
          <w:tcPr>
            <w:tcW w:w="961" w:type="dxa"/>
            <w:vAlign w:val="center"/>
          </w:tcPr>
          <w:p w14:paraId="5CDB3D03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9</w:t>
            </w:r>
          </w:p>
        </w:tc>
      </w:tr>
      <w:tr w:rsidR="0028631F" w:rsidRPr="009B01CE" w14:paraId="01D5D8EC" w14:textId="77777777" w:rsidTr="004C57E9">
        <w:trPr>
          <w:trHeight w:val="397"/>
          <w:jc w:val="center"/>
        </w:trPr>
        <w:tc>
          <w:tcPr>
            <w:tcW w:w="2988" w:type="dxa"/>
            <w:vAlign w:val="center"/>
          </w:tcPr>
          <w:p w14:paraId="32FF9487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Cs/>
                <w:szCs w:val="22"/>
                <w:lang w:val="sr-Cyrl-CS"/>
              </w:rPr>
            </w:pPr>
            <w:r>
              <w:rPr>
                <w:bCs/>
                <w:szCs w:val="22"/>
                <w:lang w:val="sr-Cyrl-CS"/>
              </w:rPr>
              <w:t>91–</w:t>
            </w:r>
            <w:r w:rsidRPr="008D5436">
              <w:rPr>
                <w:bCs/>
                <w:szCs w:val="22"/>
                <w:lang w:val="sr-Cyrl-CS"/>
              </w:rPr>
              <w:t xml:space="preserve"> 100</w:t>
            </w:r>
          </w:p>
        </w:tc>
        <w:tc>
          <w:tcPr>
            <w:tcW w:w="961" w:type="dxa"/>
            <w:vAlign w:val="center"/>
          </w:tcPr>
          <w:p w14:paraId="11F1BC6A" w14:textId="77777777" w:rsidR="0028631F" w:rsidRPr="008D5436" w:rsidRDefault="0028631F" w:rsidP="0099301B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sr-Cyrl-CS"/>
              </w:rPr>
            </w:pPr>
            <w:r w:rsidRPr="008D5436">
              <w:rPr>
                <w:b/>
                <w:bCs/>
                <w:szCs w:val="22"/>
                <w:lang w:val="sr-Cyrl-CS"/>
              </w:rPr>
              <w:t>10</w:t>
            </w:r>
          </w:p>
        </w:tc>
      </w:tr>
    </w:tbl>
    <w:p w14:paraId="03EF81DF" w14:textId="77777777" w:rsidR="000322E3" w:rsidRDefault="000322E3" w:rsidP="00221905">
      <w:pPr>
        <w:autoSpaceDE w:val="0"/>
        <w:autoSpaceDN w:val="0"/>
        <w:adjustRightInd w:val="0"/>
        <w:jc w:val="both"/>
        <w:rPr>
          <w:bCs/>
          <w:sz w:val="20"/>
          <w:szCs w:val="20"/>
          <w:lang w:val="ru-RU"/>
        </w:rPr>
      </w:pPr>
    </w:p>
    <w:p w14:paraId="1655FAF8" w14:textId="77777777" w:rsidR="000322E3" w:rsidRDefault="000322E3" w:rsidP="00221905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7B89B3FA" w14:textId="77777777" w:rsidR="000322E3" w:rsidRDefault="000322E3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6CCA821B" w14:textId="77777777" w:rsidR="000322E3" w:rsidRDefault="000322E3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2FEE26D8" w14:textId="77777777" w:rsidR="000322E3" w:rsidRDefault="000322E3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5E54E8A2" w14:textId="77777777" w:rsidR="000322E3" w:rsidRDefault="000322E3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7A6D8995" w14:textId="77777777" w:rsidR="000322E3" w:rsidRPr="00F43C83" w:rsidRDefault="000322E3" w:rsidP="00A72694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en-US"/>
        </w:rPr>
      </w:pPr>
    </w:p>
    <w:p w14:paraId="57440733" w14:textId="77777777" w:rsidR="000322E3" w:rsidRPr="00CE071C" w:rsidRDefault="000322E3" w:rsidP="00A72694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ru-RU"/>
        </w:rPr>
      </w:pPr>
    </w:p>
    <w:p w14:paraId="67D502EC" w14:textId="77777777" w:rsidR="000322E3" w:rsidRPr="00CE071C" w:rsidRDefault="000322E3" w:rsidP="00A72694">
      <w:pPr>
        <w:rPr>
          <w:lang w:val="ru-RU"/>
        </w:rPr>
      </w:pPr>
    </w:p>
    <w:p w14:paraId="71DDF7F1" w14:textId="77777777" w:rsidR="000322E3" w:rsidRPr="00CE071C" w:rsidRDefault="000322E3" w:rsidP="00A72694">
      <w:pPr>
        <w:rPr>
          <w:lang w:val="ru-RU"/>
        </w:rPr>
      </w:pPr>
    </w:p>
    <w:p w14:paraId="6B7DBB14" w14:textId="77777777" w:rsidR="000322E3" w:rsidRPr="00CE071C" w:rsidRDefault="000322E3" w:rsidP="00A72694">
      <w:pPr>
        <w:rPr>
          <w:lang w:val="ru-RU"/>
        </w:rPr>
      </w:pPr>
    </w:p>
    <w:p w14:paraId="517EE913" w14:textId="77777777" w:rsidR="00AF7A25" w:rsidRDefault="00AF7A25" w:rsidP="00A03014">
      <w:pPr>
        <w:jc w:val="center"/>
        <w:rPr>
          <w:b/>
          <w:sz w:val="36"/>
          <w:szCs w:val="36"/>
          <w:lang w:val="en-US"/>
        </w:rPr>
      </w:pPr>
    </w:p>
    <w:p w14:paraId="0CC04CA8" w14:textId="77777777" w:rsidR="00AF7A25" w:rsidRDefault="00AF7A25" w:rsidP="00A03014">
      <w:pPr>
        <w:jc w:val="center"/>
        <w:rPr>
          <w:b/>
          <w:sz w:val="36"/>
          <w:szCs w:val="36"/>
          <w:lang w:val="en-US"/>
        </w:rPr>
      </w:pPr>
    </w:p>
    <w:p w14:paraId="484978D6" w14:textId="77777777" w:rsidR="0045115A" w:rsidRDefault="0045115A">
      <w:pPr>
        <w:rPr>
          <w:b/>
          <w:sz w:val="36"/>
          <w:szCs w:val="36"/>
          <w:lang w:val="sr-Cyrl-CS"/>
        </w:rPr>
      </w:pPr>
      <w:r>
        <w:rPr>
          <w:b/>
          <w:sz w:val="36"/>
          <w:szCs w:val="36"/>
          <w:lang w:val="sr-Cyrl-CS"/>
        </w:rPr>
        <w:br w:type="page"/>
      </w:r>
    </w:p>
    <w:p w14:paraId="45AD7F3C" w14:textId="77777777" w:rsidR="00282BEE" w:rsidRPr="008957FF" w:rsidRDefault="00282BEE" w:rsidP="00282BEE">
      <w:pPr>
        <w:autoSpaceDE w:val="0"/>
        <w:autoSpaceDN w:val="0"/>
        <w:adjustRightInd w:val="0"/>
        <w:rPr>
          <w:b/>
          <w:lang w:val="ru-RU"/>
        </w:rPr>
        <w:sectPr w:rsidR="00282BEE" w:rsidRPr="008957FF" w:rsidSect="00282BEE">
          <w:headerReference w:type="default" r:id="rId9"/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14:paraId="2BF7044E" w14:textId="77777777" w:rsidR="00AF7A25" w:rsidRDefault="00AF7A25" w:rsidP="00AF7A25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  <w:r w:rsidRPr="00F022A4">
        <w:rPr>
          <w:b/>
          <w:bCs/>
          <w:sz w:val="32"/>
          <w:szCs w:val="20"/>
          <w:lang w:val="sr-Cyrl-CS"/>
        </w:rPr>
        <w:lastRenderedPageBreak/>
        <w:t>ЛИТЕРАТУРА:</w:t>
      </w:r>
    </w:p>
    <w:p w14:paraId="3E6CE034" w14:textId="77777777" w:rsidR="00AF7A25" w:rsidRDefault="00AF7A25" w:rsidP="00AF7A25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9"/>
        <w:gridCol w:w="2700"/>
        <w:gridCol w:w="5162"/>
        <w:gridCol w:w="1471"/>
      </w:tblGrid>
      <w:tr w:rsidR="00035FE6" w:rsidRPr="00F022A4" w14:paraId="31002FFB" w14:textId="77777777" w:rsidTr="00035FE6">
        <w:trPr>
          <w:trHeight w:val="423"/>
          <w:jc w:val="center"/>
        </w:trPr>
        <w:tc>
          <w:tcPr>
            <w:tcW w:w="2069" w:type="pct"/>
            <w:vAlign w:val="center"/>
          </w:tcPr>
          <w:p w14:paraId="71E209BF" w14:textId="77777777" w:rsidR="00035FE6" w:rsidRPr="00F022A4" w:rsidRDefault="00035FE6" w:rsidP="00282BE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F022A4">
              <w:rPr>
                <w:b/>
                <w:bCs/>
                <w:color w:val="000000"/>
                <w:szCs w:val="22"/>
                <w:lang w:val="sr-Cyrl-CS"/>
              </w:rPr>
              <w:t>назив уџбеника</w:t>
            </w:r>
          </w:p>
        </w:tc>
        <w:tc>
          <w:tcPr>
            <w:tcW w:w="848" w:type="pct"/>
            <w:vAlign w:val="center"/>
          </w:tcPr>
          <w:p w14:paraId="079CE2F2" w14:textId="77777777" w:rsidR="00035FE6" w:rsidRPr="00F022A4" w:rsidRDefault="00035FE6" w:rsidP="00282BE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F022A4">
              <w:rPr>
                <w:b/>
                <w:bCs/>
                <w:color w:val="000000"/>
                <w:szCs w:val="22"/>
                <w:lang w:val="sr-Cyrl-CS"/>
              </w:rPr>
              <w:t>аутори</w:t>
            </w:r>
          </w:p>
        </w:tc>
        <w:tc>
          <w:tcPr>
            <w:tcW w:w="1621" w:type="pct"/>
            <w:vAlign w:val="center"/>
          </w:tcPr>
          <w:p w14:paraId="28BB0973" w14:textId="77777777" w:rsidR="00035FE6" w:rsidRPr="00F022A4" w:rsidRDefault="00035FE6" w:rsidP="00282BE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F022A4">
              <w:rPr>
                <w:b/>
                <w:bCs/>
                <w:color w:val="000000"/>
                <w:szCs w:val="22"/>
                <w:lang w:val="sr-Cyrl-CS"/>
              </w:rPr>
              <w:t>издавач</w:t>
            </w:r>
          </w:p>
        </w:tc>
        <w:tc>
          <w:tcPr>
            <w:tcW w:w="462" w:type="pct"/>
            <w:vAlign w:val="center"/>
          </w:tcPr>
          <w:p w14:paraId="2A6648B6" w14:textId="77777777" w:rsidR="00035FE6" w:rsidRPr="00F022A4" w:rsidRDefault="00035FE6" w:rsidP="00282BE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F022A4">
              <w:rPr>
                <w:b/>
                <w:bCs/>
                <w:color w:val="000000"/>
                <w:szCs w:val="22"/>
                <w:lang w:val="sr-Cyrl-CS"/>
              </w:rPr>
              <w:t>библиотека</w:t>
            </w:r>
          </w:p>
        </w:tc>
      </w:tr>
      <w:tr w:rsidR="00035FE6" w:rsidRPr="00F022A4" w14:paraId="7B6F46A6" w14:textId="77777777" w:rsidTr="00035FE6">
        <w:trPr>
          <w:trHeight w:val="649"/>
          <w:jc w:val="center"/>
        </w:trPr>
        <w:tc>
          <w:tcPr>
            <w:tcW w:w="2069" w:type="pct"/>
            <w:vAlign w:val="center"/>
          </w:tcPr>
          <w:p w14:paraId="6F3D7D0F" w14:textId="77777777" w:rsidR="00035FE6" w:rsidRPr="00F022A4" w:rsidRDefault="00EC2BBB" w:rsidP="00282BEE">
            <w:pPr>
              <w:rPr>
                <w:lang w:val="sr-Cyrl-CS"/>
              </w:rPr>
            </w:pPr>
            <w:r>
              <w:rPr>
                <w:szCs w:val="22"/>
                <w:lang w:val="sr-Cyrl-CS"/>
              </w:rPr>
              <w:t>Менаџмент људских ресурса</w:t>
            </w:r>
          </w:p>
        </w:tc>
        <w:tc>
          <w:tcPr>
            <w:tcW w:w="848" w:type="pct"/>
            <w:vAlign w:val="center"/>
          </w:tcPr>
          <w:p w14:paraId="24F3903A" w14:textId="77777777" w:rsidR="00035FE6" w:rsidRPr="00F022A4" w:rsidRDefault="00E26322" w:rsidP="00282BEE">
            <w:pPr>
              <w:rPr>
                <w:lang w:val="sr-Cyrl-CS"/>
              </w:rPr>
            </w:pPr>
            <w:r>
              <w:rPr>
                <w:szCs w:val="22"/>
                <w:lang w:val="sr-Cyrl-CS"/>
              </w:rPr>
              <w:t>Биљана Богићевић</w:t>
            </w:r>
          </w:p>
        </w:tc>
        <w:tc>
          <w:tcPr>
            <w:tcW w:w="1621" w:type="pct"/>
            <w:vAlign w:val="center"/>
          </w:tcPr>
          <w:p w14:paraId="2EF0CA94" w14:textId="77777777" w:rsidR="00035FE6" w:rsidRPr="00C54549" w:rsidRDefault="00EC2BBB" w:rsidP="00EC2BBB">
            <w:pPr>
              <w:rPr>
                <w:lang w:val="sr-Cyrl-CS"/>
              </w:rPr>
            </w:pPr>
            <w:r>
              <w:rPr>
                <w:lang w:val="sr-Cyrl-CS"/>
              </w:rPr>
              <w:t>Економски</w:t>
            </w:r>
            <w:r w:rsidR="00035FE6" w:rsidRPr="00C54549">
              <w:rPr>
                <w:lang w:val="sr-Cyrl-CS"/>
              </w:rPr>
              <w:t xml:space="preserve"> фа</w:t>
            </w:r>
            <w:r>
              <w:rPr>
                <w:lang w:val="sr-Cyrl-CS"/>
              </w:rPr>
              <w:t>култет Универзитета у Београду</w:t>
            </w:r>
            <w:r w:rsidR="00035FE6" w:rsidRPr="00C54549">
              <w:rPr>
                <w:lang w:val="sr-Cyrl-CS"/>
              </w:rPr>
              <w:t>,</w:t>
            </w:r>
            <w:r>
              <w:rPr>
                <w:lang w:val="sr-Cyrl-CS"/>
              </w:rPr>
              <w:t xml:space="preserve"> 2015</w:t>
            </w:r>
            <w:r w:rsidR="00035FE6" w:rsidRPr="00C54549">
              <w:rPr>
                <w:lang w:val="sr-Cyrl-CS"/>
              </w:rPr>
              <w:t>.</w:t>
            </w:r>
          </w:p>
        </w:tc>
        <w:tc>
          <w:tcPr>
            <w:tcW w:w="462" w:type="pct"/>
            <w:vAlign w:val="center"/>
          </w:tcPr>
          <w:p w14:paraId="66984A82" w14:textId="77777777" w:rsidR="00035FE6" w:rsidRPr="00F022A4" w:rsidRDefault="00035FE6" w:rsidP="00282BEE">
            <w:pPr>
              <w:jc w:val="center"/>
              <w:rPr>
                <w:lang w:val="sr-Cyrl-CS"/>
              </w:rPr>
            </w:pPr>
            <w:r w:rsidRPr="00F022A4">
              <w:rPr>
                <w:szCs w:val="22"/>
                <w:lang w:val="sr-Cyrl-CS"/>
              </w:rPr>
              <w:t>Има</w:t>
            </w:r>
          </w:p>
        </w:tc>
      </w:tr>
      <w:tr w:rsidR="00035FE6" w:rsidRPr="00F022A4" w14:paraId="4FB217B7" w14:textId="77777777" w:rsidTr="00035FE6">
        <w:trPr>
          <w:trHeight w:val="649"/>
          <w:jc w:val="center"/>
        </w:trPr>
        <w:tc>
          <w:tcPr>
            <w:tcW w:w="2069" w:type="pct"/>
            <w:vAlign w:val="center"/>
          </w:tcPr>
          <w:p w14:paraId="76F63DF2" w14:textId="77777777" w:rsidR="00035FE6" w:rsidRPr="00E81D4C" w:rsidRDefault="00E81D4C" w:rsidP="00E81D4C">
            <w:pPr>
              <w:rPr>
                <w:lang w:val="en-US"/>
              </w:rPr>
            </w:pPr>
            <w:proofErr w:type="spellStart"/>
            <w:r w:rsidRPr="00E81D4C">
              <w:rPr>
                <w:lang w:val="en-US"/>
              </w:rPr>
              <w:t>Вештина</w:t>
            </w:r>
            <w:proofErr w:type="spellEnd"/>
            <w:r w:rsidRPr="00E81D4C">
              <w:rPr>
                <w:lang w:val="en-US"/>
              </w:rPr>
              <w:t xml:space="preserve"> </w:t>
            </w:r>
            <w:proofErr w:type="spellStart"/>
            <w:r w:rsidRPr="00E81D4C">
              <w:rPr>
                <w:lang w:val="en-US"/>
              </w:rPr>
              <w:t>комуникације</w:t>
            </w:r>
            <w:proofErr w:type="spellEnd"/>
            <w:r w:rsidRPr="00E81D4C">
              <w:rPr>
                <w:lang w:val="en-US"/>
              </w:rPr>
              <w:t xml:space="preserve"> у </w:t>
            </w:r>
            <w:proofErr w:type="spellStart"/>
            <w:r w:rsidRPr="00E81D4C">
              <w:rPr>
                <w:lang w:val="en-US"/>
              </w:rPr>
              <w:t>здравству</w:t>
            </w:r>
            <w:proofErr w:type="spellEnd"/>
          </w:p>
        </w:tc>
        <w:tc>
          <w:tcPr>
            <w:tcW w:w="848" w:type="pct"/>
            <w:vAlign w:val="center"/>
          </w:tcPr>
          <w:p w14:paraId="5FB35FA1" w14:textId="77777777" w:rsidR="00035FE6" w:rsidRDefault="00605AF5" w:rsidP="00F16D71">
            <w:r>
              <w:t xml:space="preserve">Владимир </w:t>
            </w:r>
            <w:proofErr w:type="spellStart"/>
            <w:r>
              <w:t>Јанић</w:t>
            </w:r>
            <w:proofErr w:type="spellEnd"/>
          </w:p>
          <w:p w14:paraId="7F6880EC" w14:textId="77777777" w:rsidR="00605AF5" w:rsidRPr="00605AF5" w:rsidRDefault="00605AF5" w:rsidP="00F16D71">
            <w:proofErr w:type="spellStart"/>
            <w:r>
              <w:t>Марина</w:t>
            </w:r>
            <w:proofErr w:type="spellEnd"/>
            <w:r>
              <w:t xml:space="preserve"> Петровић</w:t>
            </w:r>
          </w:p>
        </w:tc>
        <w:tc>
          <w:tcPr>
            <w:tcW w:w="1621" w:type="pct"/>
            <w:vAlign w:val="center"/>
          </w:tcPr>
          <w:p w14:paraId="6726CAFA" w14:textId="77777777" w:rsidR="00035FE6" w:rsidRPr="00E81D4C" w:rsidRDefault="00E81D4C" w:rsidP="00F16D71">
            <w:pPr>
              <w:rPr>
                <w:lang w:val="en-US"/>
              </w:rPr>
            </w:pPr>
            <w:proofErr w:type="spellStart"/>
            <w:r w:rsidRPr="00E81D4C">
              <w:rPr>
                <w:lang w:val="en-US"/>
              </w:rPr>
              <w:t>Факултет</w:t>
            </w:r>
            <w:proofErr w:type="spellEnd"/>
            <w:r w:rsidRPr="00E81D4C">
              <w:rPr>
                <w:lang w:val="en-US"/>
              </w:rPr>
              <w:t xml:space="preserve"> </w:t>
            </w:r>
            <w:proofErr w:type="spellStart"/>
            <w:r w:rsidRPr="00E81D4C">
              <w:rPr>
                <w:lang w:val="en-US"/>
              </w:rPr>
              <w:t>медицинских</w:t>
            </w:r>
            <w:proofErr w:type="spellEnd"/>
            <w:r w:rsidRPr="00E81D4C">
              <w:rPr>
                <w:lang w:val="en-US"/>
              </w:rPr>
              <w:t xml:space="preserve"> </w:t>
            </w:r>
            <w:proofErr w:type="spellStart"/>
            <w:r w:rsidRPr="00E81D4C">
              <w:rPr>
                <w:lang w:val="en-US"/>
              </w:rPr>
              <w:t>наука</w:t>
            </w:r>
            <w:proofErr w:type="spellEnd"/>
            <w:r w:rsidRPr="00E81D4C">
              <w:rPr>
                <w:lang w:val="en-US"/>
              </w:rPr>
              <w:t xml:space="preserve">, </w:t>
            </w:r>
            <w:proofErr w:type="spellStart"/>
            <w:r w:rsidRPr="00E81D4C">
              <w:rPr>
                <w:lang w:val="en-US"/>
              </w:rPr>
              <w:t>Крагујевац</w:t>
            </w:r>
            <w:proofErr w:type="spellEnd"/>
            <w:r w:rsidRPr="00E81D4C">
              <w:rPr>
                <w:lang w:val="en-US"/>
              </w:rPr>
              <w:t>, 2017.</w:t>
            </w:r>
          </w:p>
        </w:tc>
        <w:tc>
          <w:tcPr>
            <w:tcW w:w="462" w:type="pct"/>
            <w:vAlign w:val="center"/>
          </w:tcPr>
          <w:p w14:paraId="5645D2BA" w14:textId="77777777" w:rsidR="00035FE6" w:rsidRPr="00F022A4" w:rsidRDefault="00035FE6" w:rsidP="00F16D71">
            <w:pPr>
              <w:jc w:val="center"/>
              <w:rPr>
                <w:szCs w:val="22"/>
                <w:lang w:val="sr-Cyrl-CS"/>
              </w:rPr>
            </w:pPr>
            <w:r w:rsidRPr="00F022A4">
              <w:rPr>
                <w:szCs w:val="22"/>
                <w:lang w:val="sr-Cyrl-CS"/>
              </w:rPr>
              <w:t>Има</w:t>
            </w:r>
          </w:p>
        </w:tc>
      </w:tr>
      <w:tr w:rsidR="00035FE6" w:rsidRPr="00F022A4" w14:paraId="1A9694A5" w14:textId="77777777" w:rsidTr="00035FE6">
        <w:trPr>
          <w:trHeight w:val="649"/>
          <w:jc w:val="center"/>
        </w:trPr>
        <w:tc>
          <w:tcPr>
            <w:tcW w:w="2069" w:type="pct"/>
            <w:tcBorders>
              <w:bottom w:val="single" w:sz="4" w:space="0" w:color="auto"/>
            </w:tcBorders>
            <w:vAlign w:val="center"/>
          </w:tcPr>
          <w:p w14:paraId="7E44A1C4" w14:textId="77777777" w:rsidR="00035FE6" w:rsidRPr="00E81D4C" w:rsidRDefault="00E81D4C" w:rsidP="00605AF5">
            <w:pPr>
              <w:rPr>
                <w:lang w:val="en-US"/>
              </w:rPr>
            </w:pPr>
            <w:r w:rsidRPr="00E81D4C">
              <w:rPr>
                <w:lang w:val="en-US"/>
              </w:rPr>
              <w:t>Human resource management</w:t>
            </w:r>
          </w:p>
        </w:tc>
        <w:tc>
          <w:tcPr>
            <w:tcW w:w="848" w:type="pct"/>
            <w:tcBorders>
              <w:bottom w:val="single" w:sz="4" w:space="0" w:color="auto"/>
            </w:tcBorders>
            <w:vAlign w:val="center"/>
          </w:tcPr>
          <w:p w14:paraId="29FED7B0" w14:textId="77777777" w:rsidR="00035FE6" w:rsidRDefault="00E81D4C" w:rsidP="00F16D71">
            <w:pPr>
              <w:rPr>
                <w:lang w:val="sr-Latn-CS"/>
              </w:rPr>
            </w:pPr>
            <w:r w:rsidRPr="00E81D4C">
              <w:rPr>
                <w:lang w:val="sr-Latn-CS"/>
              </w:rPr>
              <w:t>Jacqueline A-M. Coyle-Shapiro</w:t>
            </w:r>
          </w:p>
          <w:p w14:paraId="30A53B9A" w14:textId="77777777" w:rsidR="00E81D4C" w:rsidRDefault="00E81D4C" w:rsidP="00F16D71">
            <w:pPr>
              <w:rPr>
                <w:lang w:val="en-US"/>
              </w:rPr>
            </w:pPr>
            <w:r>
              <w:rPr>
                <w:lang w:val="en-US"/>
              </w:rPr>
              <w:t>Kim</w:t>
            </w:r>
            <w:r w:rsidRPr="00E81D4C">
              <w:rPr>
                <w:lang w:val="en-US"/>
              </w:rPr>
              <w:t xml:space="preserve"> </w:t>
            </w:r>
            <w:proofErr w:type="spellStart"/>
            <w:r w:rsidRPr="00E81D4C">
              <w:rPr>
                <w:lang w:val="en-US"/>
              </w:rPr>
              <w:t>Hoque</w:t>
            </w:r>
            <w:proofErr w:type="spellEnd"/>
          </w:p>
          <w:p w14:paraId="4DEC536B" w14:textId="77777777" w:rsidR="00E81D4C" w:rsidRDefault="00E81D4C" w:rsidP="00F16D71">
            <w:pPr>
              <w:rPr>
                <w:lang w:val="en-US"/>
              </w:rPr>
            </w:pPr>
            <w:r>
              <w:rPr>
                <w:lang w:val="en-US"/>
              </w:rPr>
              <w:t>Ian</w:t>
            </w:r>
            <w:r w:rsidRPr="00E81D4C">
              <w:rPr>
                <w:lang w:val="en-US"/>
              </w:rPr>
              <w:t xml:space="preserve"> Kessler</w:t>
            </w:r>
          </w:p>
          <w:p w14:paraId="7E490CDB" w14:textId="77777777" w:rsidR="00605AF5" w:rsidRDefault="00605AF5" w:rsidP="00F16D71">
            <w:pPr>
              <w:rPr>
                <w:lang w:val="en-US"/>
              </w:rPr>
            </w:pPr>
            <w:r>
              <w:rPr>
                <w:lang w:val="en-US"/>
              </w:rPr>
              <w:t>Alexander</w:t>
            </w:r>
            <w:r w:rsidRPr="00E81D4C">
              <w:rPr>
                <w:lang w:val="en-US"/>
              </w:rPr>
              <w:t xml:space="preserve"> Pepper</w:t>
            </w:r>
          </w:p>
          <w:p w14:paraId="537F175B" w14:textId="77777777" w:rsidR="00605AF5" w:rsidRDefault="00605AF5" w:rsidP="00F16D71">
            <w:pPr>
              <w:rPr>
                <w:lang w:val="en-US"/>
              </w:rPr>
            </w:pPr>
            <w:r>
              <w:rPr>
                <w:lang w:val="en-US"/>
              </w:rPr>
              <w:t xml:space="preserve">Ray </w:t>
            </w:r>
            <w:r w:rsidRPr="00E81D4C">
              <w:rPr>
                <w:lang w:val="en-US"/>
              </w:rPr>
              <w:t>Richardson</w:t>
            </w:r>
          </w:p>
          <w:p w14:paraId="4DAFEA2E" w14:textId="77777777" w:rsidR="00605AF5" w:rsidRPr="00C54549" w:rsidRDefault="00605AF5" w:rsidP="00F16D71">
            <w:pPr>
              <w:rPr>
                <w:lang w:val="sr-Latn-CS"/>
              </w:rPr>
            </w:pPr>
            <w:r>
              <w:rPr>
                <w:lang w:val="en-US"/>
              </w:rPr>
              <w:t>Linda</w:t>
            </w:r>
            <w:r w:rsidRPr="00E81D4C">
              <w:rPr>
                <w:lang w:val="en-US"/>
              </w:rPr>
              <w:t xml:space="preserve"> Walker</w:t>
            </w:r>
          </w:p>
        </w:tc>
        <w:tc>
          <w:tcPr>
            <w:tcW w:w="1621" w:type="pct"/>
            <w:tcBorders>
              <w:bottom w:val="single" w:sz="4" w:space="0" w:color="auto"/>
            </w:tcBorders>
            <w:vAlign w:val="center"/>
          </w:tcPr>
          <w:p w14:paraId="70B7C4AB" w14:textId="77777777" w:rsidR="00035FE6" w:rsidRPr="00E81D4C" w:rsidRDefault="00E81D4C" w:rsidP="00F16D71">
            <w:pPr>
              <w:rPr>
                <w:lang w:val="en-US"/>
              </w:rPr>
            </w:pPr>
            <w:r w:rsidRPr="00E81D4C">
              <w:rPr>
                <w:lang w:val="en-US"/>
              </w:rPr>
              <w:t>University of London, 2013.</w:t>
            </w:r>
          </w:p>
        </w:tc>
        <w:tc>
          <w:tcPr>
            <w:tcW w:w="462" w:type="pct"/>
            <w:tcBorders>
              <w:bottom w:val="single" w:sz="4" w:space="0" w:color="auto"/>
            </w:tcBorders>
            <w:vAlign w:val="center"/>
          </w:tcPr>
          <w:p w14:paraId="5500CBC8" w14:textId="77777777" w:rsidR="00035FE6" w:rsidRPr="00F022A4" w:rsidRDefault="00035FE6" w:rsidP="00F16D71">
            <w:pPr>
              <w:jc w:val="center"/>
              <w:rPr>
                <w:szCs w:val="22"/>
                <w:lang w:val="sr-Cyrl-CS"/>
              </w:rPr>
            </w:pPr>
            <w:r w:rsidRPr="00F022A4">
              <w:rPr>
                <w:szCs w:val="22"/>
                <w:lang w:val="sr-Cyrl-CS"/>
              </w:rPr>
              <w:t>Има</w:t>
            </w:r>
          </w:p>
        </w:tc>
      </w:tr>
      <w:tr w:rsidR="00F16D71" w:rsidRPr="00726968" w14:paraId="66FB7398" w14:textId="77777777" w:rsidTr="00282BEE">
        <w:trPr>
          <w:trHeight w:val="649"/>
          <w:jc w:val="center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1DD14161" w14:textId="77777777" w:rsidR="00F16D71" w:rsidRPr="00AF7A25" w:rsidRDefault="00F16D71" w:rsidP="00F16D71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0"/>
                <w:lang w:val="ru-RU"/>
              </w:rPr>
            </w:pPr>
          </w:p>
          <w:p w14:paraId="7FC5EBFE" w14:textId="77777777" w:rsidR="00F16D71" w:rsidRPr="00AF7A25" w:rsidRDefault="00F16D71" w:rsidP="00F16D71">
            <w:pPr>
              <w:autoSpaceDE w:val="0"/>
              <w:autoSpaceDN w:val="0"/>
              <w:adjustRightInd w:val="0"/>
              <w:jc w:val="center"/>
              <w:rPr>
                <w:lang w:val="sr-Cyrl-CS"/>
              </w:rPr>
            </w:pPr>
            <w:r w:rsidRPr="00AF7A25">
              <w:rPr>
                <w:b/>
                <w:bCs/>
                <w:szCs w:val="20"/>
                <w:lang w:val="ru-RU"/>
              </w:rPr>
              <w:t xml:space="preserve">Сва предавања и материјал за рад у малој групи налазе се на сајту </w:t>
            </w:r>
            <w:r w:rsidRPr="00726968">
              <w:rPr>
                <w:b/>
                <w:bCs/>
                <w:szCs w:val="20"/>
                <w:lang w:val="ru-RU"/>
              </w:rPr>
              <w:t>Ф</w:t>
            </w:r>
            <w:r w:rsidRPr="00AF7A25">
              <w:rPr>
                <w:b/>
                <w:bCs/>
                <w:szCs w:val="20"/>
                <w:lang w:val="ru-RU"/>
              </w:rPr>
              <w:t>акултета медицинских наука:www.medf.kg.ac.</w:t>
            </w:r>
            <w:proofErr w:type="spellStart"/>
            <w:r w:rsidRPr="00AF7A25">
              <w:rPr>
                <w:b/>
                <w:bCs/>
                <w:szCs w:val="20"/>
                <w:lang w:val="en-US"/>
              </w:rPr>
              <w:t>rs</w:t>
            </w:r>
            <w:proofErr w:type="spellEnd"/>
            <w:r w:rsidRPr="00AF7A25">
              <w:rPr>
                <w:b/>
                <w:bCs/>
                <w:szCs w:val="20"/>
                <w:lang w:val="ru-RU"/>
              </w:rPr>
              <w:br/>
            </w:r>
          </w:p>
        </w:tc>
      </w:tr>
    </w:tbl>
    <w:p w14:paraId="578E8607" w14:textId="77777777" w:rsidR="00282BEE" w:rsidRDefault="00282BEE" w:rsidP="00CE071C">
      <w:pPr>
        <w:autoSpaceDE w:val="0"/>
        <w:autoSpaceDN w:val="0"/>
        <w:adjustRightInd w:val="0"/>
        <w:jc w:val="center"/>
        <w:rPr>
          <w:b/>
          <w:lang w:val="sr-Cyrl-CS"/>
        </w:rPr>
        <w:sectPr w:rsidR="00282BEE" w:rsidSect="00282BEE">
          <w:pgSz w:w="16840" w:h="11907" w:orient="landscape" w:code="9"/>
          <w:pgMar w:top="1418" w:right="567" w:bottom="567" w:left="567" w:header="510" w:footer="510" w:gutter="0"/>
          <w:cols w:space="720"/>
          <w:docGrid w:linePitch="360"/>
        </w:sectPr>
      </w:pPr>
    </w:p>
    <w:p w14:paraId="11B8A565" w14:textId="77777777" w:rsidR="009107B4" w:rsidRPr="00AE485E" w:rsidRDefault="009107B4" w:rsidP="009107B4">
      <w:pPr>
        <w:autoSpaceDE w:val="0"/>
        <w:autoSpaceDN w:val="0"/>
        <w:adjustRightInd w:val="0"/>
        <w:rPr>
          <w:b/>
          <w:bCs/>
          <w:sz w:val="32"/>
          <w:szCs w:val="32"/>
          <w:lang w:val="en-US"/>
        </w:rPr>
      </w:pPr>
      <w:r>
        <w:rPr>
          <w:b/>
          <w:bCs/>
          <w:sz w:val="32"/>
          <w:szCs w:val="32"/>
          <w:lang w:val="sr-Cyrl-CS"/>
        </w:rPr>
        <w:lastRenderedPageBreak/>
        <w:t>ПРОГРАМ</w:t>
      </w:r>
      <w:r>
        <w:rPr>
          <w:b/>
          <w:bCs/>
          <w:sz w:val="32"/>
          <w:szCs w:val="32"/>
          <w:lang w:val="en-US"/>
        </w:rPr>
        <w:t>:</w:t>
      </w:r>
    </w:p>
    <w:p w14:paraId="73ADC7EA" w14:textId="77777777" w:rsidR="009107B4" w:rsidRPr="00F839CE" w:rsidRDefault="009107B4" w:rsidP="009107B4">
      <w:pPr>
        <w:autoSpaceDE w:val="0"/>
        <w:autoSpaceDN w:val="0"/>
        <w:adjustRightInd w:val="0"/>
        <w:rPr>
          <w:szCs w:val="22"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9107B4" w:rsidRPr="000913E1" w14:paraId="3425CF8B" w14:textId="77777777" w:rsidTr="004F332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CDB4CFF" w14:textId="77777777" w:rsidR="009107B4" w:rsidRPr="000913E1" w:rsidRDefault="009107B4" w:rsidP="004F3327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0913E1">
              <w:rPr>
                <w:bCs/>
                <w:szCs w:val="22"/>
                <w:lang w:val="sr-Cyrl-CS"/>
              </w:rPr>
              <w:t>НАСТАВНА ЈЕДИНИЦА 1 (ПРВА НЕДЕЉА):</w:t>
            </w:r>
          </w:p>
        </w:tc>
      </w:tr>
      <w:tr w:rsidR="009107B4" w:rsidRPr="000913E1" w14:paraId="41817F5D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997D98B" w14:textId="77777777" w:rsidR="009107B4" w:rsidRPr="00EC2BBB" w:rsidRDefault="00EC2BBB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ПЛАНИРАЊЕ ЉУДСКИХ РЕСУРСА</w:t>
            </w:r>
          </w:p>
        </w:tc>
      </w:tr>
      <w:tr w:rsidR="009107B4" w:rsidRPr="000913E1" w14:paraId="65656188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1FFFF2C5" w14:textId="77777777" w:rsidR="009107B4" w:rsidRPr="002C6EFD" w:rsidRDefault="00EF4095" w:rsidP="004F3327">
            <w:pPr>
              <w:autoSpaceDE w:val="0"/>
              <w:autoSpaceDN w:val="0"/>
              <w:adjustRightInd w:val="0"/>
              <w:ind w:left="211" w:hanging="211"/>
              <w:jc w:val="center"/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2377" w:type="pct"/>
            <w:vAlign w:val="center"/>
          </w:tcPr>
          <w:p w14:paraId="39113D31" w14:textId="77777777" w:rsidR="009107B4" w:rsidRPr="000913E1" w:rsidRDefault="00EF4095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ДОН 3 часа</w:t>
            </w:r>
          </w:p>
        </w:tc>
      </w:tr>
      <w:tr w:rsidR="009107B4" w:rsidRPr="000913E1" w14:paraId="087C3528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7D5B8B59" w14:textId="77777777" w:rsidR="009107B4" w:rsidRPr="000913E1" w:rsidRDefault="00EC2BBB" w:rsidP="004F3327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ru-RU"/>
              </w:rPr>
            </w:pPr>
            <w:proofErr w:type="spellStart"/>
            <w:r>
              <w:rPr>
                <w:szCs w:val="22"/>
              </w:rPr>
              <w:t>Понуда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људских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ресурса</w:t>
            </w:r>
            <w:proofErr w:type="spellEnd"/>
            <w:r>
              <w:rPr>
                <w:szCs w:val="22"/>
              </w:rPr>
              <w:t>.</w:t>
            </w:r>
          </w:p>
          <w:p w14:paraId="3BFDD995" w14:textId="77777777" w:rsidR="009107B4" w:rsidRPr="000913E1" w:rsidRDefault="00EC2BBB" w:rsidP="004F3327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ru-RU"/>
              </w:rPr>
            </w:pPr>
            <w:proofErr w:type="spellStart"/>
            <w:r>
              <w:rPr>
                <w:szCs w:val="22"/>
              </w:rPr>
              <w:t>Тражња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за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људским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ресурсима</w:t>
            </w:r>
            <w:proofErr w:type="spellEnd"/>
            <w:r>
              <w:rPr>
                <w:szCs w:val="22"/>
              </w:rPr>
              <w:t>.</w:t>
            </w:r>
            <w:r w:rsidR="009107B4" w:rsidRPr="000913E1">
              <w:rPr>
                <w:szCs w:val="22"/>
                <w:lang w:val="sr-Latn-CS"/>
              </w:rPr>
              <w:t xml:space="preserve"> </w:t>
            </w:r>
          </w:p>
          <w:p w14:paraId="1490F389" w14:textId="77777777" w:rsidR="009107B4" w:rsidRPr="000913E1" w:rsidRDefault="00EC2BBB" w:rsidP="004F3327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spacing w:val="-2"/>
                <w:lang w:val="sr-Cyrl-CS"/>
              </w:rPr>
            </w:pPr>
            <w:proofErr w:type="spellStart"/>
            <w:r>
              <w:rPr>
                <w:szCs w:val="22"/>
              </w:rPr>
              <w:t>Усклађивање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понуде</w:t>
            </w:r>
            <w:proofErr w:type="spellEnd"/>
            <w:r>
              <w:rPr>
                <w:szCs w:val="22"/>
              </w:rPr>
              <w:t xml:space="preserve"> и </w:t>
            </w:r>
            <w:proofErr w:type="spellStart"/>
            <w:r>
              <w:rPr>
                <w:szCs w:val="22"/>
              </w:rPr>
              <w:t>тражње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2377" w:type="pct"/>
            <w:vAlign w:val="center"/>
          </w:tcPr>
          <w:p w14:paraId="17DB9069" w14:textId="77777777" w:rsidR="009107B4" w:rsidRPr="000913E1" w:rsidRDefault="00EC2BBB" w:rsidP="004F3327">
            <w:pPr>
              <w:numPr>
                <w:ilvl w:val="0"/>
                <w:numId w:val="1"/>
              </w:numPr>
              <w:tabs>
                <w:tab w:val="clear" w:pos="720"/>
              </w:tabs>
              <w:ind w:left="211" w:hanging="211"/>
              <w:jc w:val="both"/>
              <w:rPr>
                <w:lang w:val="ru-RU"/>
              </w:rPr>
            </w:pPr>
            <w:r>
              <w:rPr>
                <w:szCs w:val="22"/>
                <w:lang w:val="ru-RU"/>
              </w:rPr>
              <w:t>Технике за процену понуде људских ресурса.</w:t>
            </w:r>
          </w:p>
          <w:p w14:paraId="5D3FC41D" w14:textId="77777777" w:rsidR="009107B4" w:rsidRPr="000913E1" w:rsidRDefault="00ED7E2C" w:rsidP="004F3327">
            <w:pPr>
              <w:numPr>
                <w:ilvl w:val="0"/>
                <w:numId w:val="1"/>
              </w:numPr>
              <w:tabs>
                <w:tab w:val="clear" w:pos="720"/>
              </w:tabs>
              <w:ind w:left="211" w:hanging="211"/>
              <w:jc w:val="both"/>
              <w:rPr>
                <w:lang w:val="ru-RU"/>
              </w:rPr>
            </w:pPr>
            <w:r>
              <w:rPr>
                <w:szCs w:val="22"/>
                <w:lang w:val="ru-RU"/>
              </w:rPr>
              <w:t>Технике за процену тражње за људским ресурсима</w:t>
            </w:r>
            <w:r w:rsidR="009107B4" w:rsidRPr="000913E1">
              <w:rPr>
                <w:szCs w:val="22"/>
                <w:lang w:val="ru-RU"/>
              </w:rPr>
              <w:t>.</w:t>
            </w:r>
          </w:p>
          <w:p w14:paraId="725380AC" w14:textId="77777777" w:rsidR="009107B4" w:rsidRPr="00AF7A25" w:rsidRDefault="00ED7E2C" w:rsidP="004F3327">
            <w:pPr>
              <w:numPr>
                <w:ilvl w:val="0"/>
                <w:numId w:val="1"/>
              </w:numPr>
              <w:tabs>
                <w:tab w:val="clear" w:pos="720"/>
              </w:tabs>
              <w:ind w:left="211" w:hanging="211"/>
              <w:rPr>
                <w:lang w:val="sr-Cyrl-CS"/>
              </w:rPr>
            </w:pPr>
            <w:r>
              <w:rPr>
                <w:lang w:val="sr-Cyrl-CS"/>
              </w:rPr>
              <w:t>Практичан пример усклађивања понуде и тражње.</w:t>
            </w:r>
          </w:p>
        </w:tc>
      </w:tr>
    </w:tbl>
    <w:p w14:paraId="200FFDF3" w14:textId="77777777" w:rsidR="009107B4" w:rsidRDefault="009107B4" w:rsidP="009107B4">
      <w:pPr>
        <w:autoSpaceDE w:val="0"/>
        <w:autoSpaceDN w:val="0"/>
        <w:adjustRightInd w:val="0"/>
        <w:rPr>
          <w:szCs w:val="22"/>
        </w:rPr>
      </w:pPr>
    </w:p>
    <w:p w14:paraId="208E1285" w14:textId="77777777" w:rsidR="009107B4" w:rsidRDefault="009107B4" w:rsidP="009107B4">
      <w:pPr>
        <w:autoSpaceDE w:val="0"/>
        <w:autoSpaceDN w:val="0"/>
        <w:adjustRightInd w:val="0"/>
        <w:rPr>
          <w:szCs w:val="22"/>
        </w:rPr>
      </w:pPr>
    </w:p>
    <w:p w14:paraId="0569377C" w14:textId="77777777" w:rsidR="009107B4" w:rsidRPr="00CB0D54" w:rsidRDefault="009107B4" w:rsidP="009107B4">
      <w:pPr>
        <w:autoSpaceDE w:val="0"/>
        <w:autoSpaceDN w:val="0"/>
        <w:adjustRightInd w:val="0"/>
        <w:rPr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9107B4" w:rsidRPr="000913E1" w14:paraId="111A5535" w14:textId="77777777" w:rsidTr="004F332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082483F" w14:textId="77777777" w:rsidR="009107B4" w:rsidRPr="000913E1" w:rsidRDefault="009107B4" w:rsidP="004F3327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0913E1">
              <w:rPr>
                <w:bCs/>
                <w:szCs w:val="22"/>
                <w:lang w:val="sr-Cyrl-CS"/>
              </w:rPr>
              <w:t>НАСТАВНА ЈЕДИНИЦА 2 (ДРУГА НЕДЕЉА):</w:t>
            </w:r>
          </w:p>
        </w:tc>
      </w:tr>
      <w:tr w:rsidR="009107B4" w:rsidRPr="000913E1" w14:paraId="4CB2F9FE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A438E32" w14:textId="77777777" w:rsidR="009107B4" w:rsidRPr="000913E1" w:rsidRDefault="00ED7E2C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szCs w:val="20"/>
                <w:lang w:val="ru-RU"/>
              </w:rPr>
              <w:t>СЕЛЕКЦИЈА</w:t>
            </w:r>
          </w:p>
        </w:tc>
      </w:tr>
      <w:tr w:rsidR="009107B4" w:rsidRPr="000913E1" w14:paraId="6621CA0F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092D5959" w14:textId="77777777" w:rsidR="009107B4" w:rsidRPr="000913E1" w:rsidRDefault="00EF4095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2377" w:type="pct"/>
            <w:vAlign w:val="center"/>
          </w:tcPr>
          <w:p w14:paraId="2BC9572B" w14:textId="77777777" w:rsidR="009107B4" w:rsidRPr="000913E1" w:rsidRDefault="00EF4095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ДОН 3 часа</w:t>
            </w:r>
          </w:p>
        </w:tc>
      </w:tr>
      <w:tr w:rsidR="009107B4" w:rsidRPr="000913E1" w14:paraId="3BF7EF4E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39519F8E" w14:textId="77777777" w:rsidR="009107B4" w:rsidRPr="000913E1" w:rsidRDefault="00ED7E2C" w:rsidP="004F3327">
            <w:pPr>
              <w:numPr>
                <w:ilvl w:val="0"/>
                <w:numId w:val="2"/>
              </w:numPr>
              <w:tabs>
                <w:tab w:val="clear" w:pos="720"/>
                <w:tab w:val="left" w:pos="288"/>
              </w:tabs>
              <w:ind w:left="211" w:hanging="211"/>
              <w:jc w:val="both"/>
              <w:rPr>
                <w:lang w:val="ru-RU"/>
              </w:rPr>
            </w:pPr>
            <w:proofErr w:type="spellStart"/>
            <w:r>
              <w:rPr>
                <w:szCs w:val="22"/>
              </w:rPr>
              <w:t>Принципи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селекције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запослених</w:t>
            </w:r>
            <w:proofErr w:type="spellEnd"/>
            <w:r w:rsidR="009107B4" w:rsidRPr="000913E1">
              <w:rPr>
                <w:szCs w:val="22"/>
                <w:lang w:val="sr-Latn-CS"/>
              </w:rPr>
              <w:t xml:space="preserve">. </w:t>
            </w:r>
          </w:p>
          <w:p w14:paraId="0B62D8F7" w14:textId="77777777" w:rsidR="009107B4" w:rsidRPr="00ED7E2C" w:rsidRDefault="00ED7E2C" w:rsidP="004F3327">
            <w:pPr>
              <w:numPr>
                <w:ilvl w:val="0"/>
                <w:numId w:val="2"/>
              </w:numPr>
              <w:tabs>
                <w:tab w:val="clear" w:pos="720"/>
                <w:tab w:val="left" w:pos="288"/>
              </w:tabs>
              <w:ind w:left="211" w:hanging="211"/>
              <w:jc w:val="both"/>
              <w:rPr>
                <w:lang w:val="ru-RU"/>
              </w:rPr>
            </w:pPr>
            <w:proofErr w:type="spellStart"/>
            <w:r>
              <w:rPr>
                <w:szCs w:val="22"/>
              </w:rPr>
              <w:t>Интервју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за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процену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кандидата</w:t>
            </w:r>
            <w:proofErr w:type="spellEnd"/>
            <w:r w:rsidR="009107B4" w:rsidRPr="000913E1">
              <w:rPr>
                <w:szCs w:val="22"/>
                <w:lang w:val="sr-Latn-CS"/>
              </w:rPr>
              <w:t xml:space="preserve">. </w:t>
            </w:r>
          </w:p>
          <w:p w14:paraId="6A2A2F0E" w14:textId="77777777" w:rsidR="00ED7E2C" w:rsidRPr="00ED7E2C" w:rsidRDefault="00ED7E2C" w:rsidP="00ED7E2C">
            <w:pPr>
              <w:numPr>
                <w:ilvl w:val="0"/>
                <w:numId w:val="2"/>
              </w:numPr>
              <w:tabs>
                <w:tab w:val="clear" w:pos="720"/>
                <w:tab w:val="left" w:pos="288"/>
              </w:tabs>
              <w:ind w:left="211" w:hanging="211"/>
              <w:jc w:val="both"/>
              <w:rPr>
                <w:lang w:val="ru-RU"/>
              </w:rPr>
            </w:pPr>
            <w:proofErr w:type="spellStart"/>
            <w:r>
              <w:rPr>
                <w:szCs w:val="22"/>
              </w:rPr>
              <w:t>Тестови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за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процену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кандидата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2377" w:type="pct"/>
            <w:vAlign w:val="center"/>
          </w:tcPr>
          <w:p w14:paraId="6F5C162F" w14:textId="77777777" w:rsidR="009107B4" w:rsidRPr="000913E1" w:rsidRDefault="00ED7E2C" w:rsidP="004F3327">
            <w:pPr>
              <w:numPr>
                <w:ilvl w:val="0"/>
                <w:numId w:val="2"/>
              </w:numPr>
              <w:tabs>
                <w:tab w:val="clear" w:pos="720"/>
              </w:tabs>
              <w:ind w:left="211" w:hanging="211"/>
              <w:rPr>
                <w:lang w:val="ru-RU"/>
              </w:rPr>
            </w:pPr>
            <w:r>
              <w:rPr>
                <w:szCs w:val="22"/>
                <w:lang w:val="ru-RU"/>
              </w:rPr>
              <w:t>Анализа извора података о кандидатима за посао.</w:t>
            </w:r>
          </w:p>
          <w:p w14:paraId="3ACBEAB5" w14:textId="77777777" w:rsidR="009107B4" w:rsidRPr="00AF7A25" w:rsidRDefault="00ED7E2C" w:rsidP="004F3327">
            <w:pPr>
              <w:numPr>
                <w:ilvl w:val="0"/>
                <w:numId w:val="2"/>
              </w:numPr>
              <w:tabs>
                <w:tab w:val="clear" w:pos="720"/>
              </w:tabs>
              <w:ind w:left="211" w:hanging="211"/>
            </w:pPr>
            <w:proofErr w:type="spellStart"/>
            <w:r>
              <w:rPr>
                <w:szCs w:val="22"/>
              </w:rPr>
              <w:t>Симулација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интервјуа</w:t>
            </w:r>
            <w:proofErr w:type="spellEnd"/>
            <w:r>
              <w:rPr>
                <w:szCs w:val="22"/>
              </w:rPr>
              <w:t>.</w:t>
            </w:r>
          </w:p>
        </w:tc>
      </w:tr>
    </w:tbl>
    <w:p w14:paraId="31A45D1A" w14:textId="77777777" w:rsidR="009107B4" w:rsidRDefault="009107B4" w:rsidP="009107B4">
      <w:pPr>
        <w:autoSpaceDE w:val="0"/>
        <w:autoSpaceDN w:val="0"/>
        <w:adjustRightInd w:val="0"/>
        <w:rPr>
          <w:szCs w:val="22"/>
        </w:rPr>
      </w:pPr>
    </w:p>
    <w:p w14:paraId="09947927" w14:textId="77777777" w:rsidR="009107B4" w:rsidRDefault="009107B4" w:rsidP="009107B4">
      <w:pPr>
        <w:autoSpaceDE w:val="0"/>
        <w:autoSpaceDN w:val="0"/>
        <w:adjustRightInd w:val="0"/>
        <w:rPr>
          <w:szCs w:val="22"/>
        </w:rPr>
      </w:pPr>
    </w:p>
    <w:p w14:paraId="1FF88451" w14:textId="77777777" w:rsidR="009107B4" w:rsidRPr="00CB0D54" w:rsidRDefault="009107B4" w:rsidP="009107B4">
      <w:pPr>
        <w:autoSpaceDE w:val="0"/>
        <w:autoSpaceDN w:val="0"/>
        <w:adjustRightInd w:val="0"/>
        <w:rPr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9107B4" w:rsidRPr="000913E1" w14:paraId="3680A411" w14:textId="77777777" w:rsidTr="004F332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BF8E547" w14:textId="77777777" w:rsidR="009107B4" w:rsidRPr="000913E1" w:rsidRDefault="009107B4" w:rsidP="004F3327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0913E1">
              <w:rPr>
                <w:bCs/>
                <w:szCs w:val="22"/>
                <w:lang w:val="sr-Cyrl-CS"/>
              </w:rPr>
              <w:t>НАСТАВНА ЈЕДИНИЦА 3 (ТРЕЋА НЕДЕЉА):</w:t>
            </w:r>
          </w:p>
        </w:tc>
      </w:tr>
      <w:tr w:rsidR="009107B4" w:rsidRPr="000913E1" w14:paraId="59E0F17C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02300C3" w14:textId="77777777" w:rsidR="009107B4" w:rsidRPr="00ED7E2C" w:rsidRDefault="00ED7E2C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ОРЈЕНТАЦИЈА</w:t>
            </w:r>
          </w:p>
        </w:tc>
      </w:tr>
      <w:tr w:rsidR="009107B4" w:rsidRPr="000913E1" w14:paraId="48ADA658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259D082D" w14:textId="77777777" w:rsidR="009107B4" w:rsidRPr="000913E1" w:rsidRDefault="00EF4095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2377" w:type="pct"/>
            <w:vAlign w:val="center"/>
          </w:tcPr>
          <w:p w14:paraId="144F7E51" w14:textId="77777777" w:rsidR="009107B4" w:rsidRPr="000913E1" w:rsidRDefault="00EF4095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ДОН 3 часа</w:t>
            </w:r>
          </w:p>
        </w:tc>
      </w:tr>
      <w:tr w:rsidR="009107B4" w:rsidRPr="00726968" w14:paraId="2A1A3DA9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48D34B4B" w14:textId="77777777" w:rsidR="009107B4" w:rsidRPr="00AF7A25" w:rsidRDefault="009107B4" w:rsidP="004F3327">
            <w:pPr>
              <w:numPr>
                <w:ilvl w:val="0"/>
                <w:numId w:val="3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sz w:val="20"/>
                <w:szCs w:val="20"/>
                <w:lang w:val="sr-Cyrl-CS"/>
              </w:rPr>
            </w:pPr>
            <w:r w:rsidRPr="000913E1">
              <w:rPr>
                <w:szCs w:val="22"/>
                <w:lang w:val="sr-Latn-CS"/>
              </w:rPr>
              <w:t>О</w:t>
            </w:r>
            <w:proofErr w:type="spellStart"/>
            <w:r w:rsidR="00ED7E2C">
              <w:rPr>
                <w:szCs w:val="22"/>
              </w:rPr>
              <w:t>рјентација</w:t>
            </w:r>
            <w:proofErr w:type="spellEnd"/>
            <w:r w:rsidR="00ED7E2C">
              <w:rPr>
                <w:szCs w:val="22"/>
              </w:rPr>
              <w:t xml:space="preserve"> </w:t>
            </w:r>
            <w:proofErr w:type="spellStart"/>
            <w:r w:rsidR="00ED7E2C">
              <w:rPr>
                <w:szCs w:val="22"/>
              </w:rPr>
              <w:t>новозапослених</w:t>
            </w:r>
            <w:proofErr w:type="spellEnd"/>
            <w:r w:rsidR="00ED7E2C">
              <w:rPr>
                <w:szCs w:val="22"/>
              </w:rPr>
              <w:t>.</w:t>
            </w:r>
          </w:p>
        </w:tc>
        <w:tc>
          <w:tcPr>
            <w:tcW w:w="2377" w:type="pct"/>
            <w:vAlign w:val="center"/>
          </w:tcPr>
          <w:p w14:paraId="6CFC6777" w14:textId="77777777" w:rsidR="009107B4" w:rsidRPr="00AF7A25" w:rsidRDefault="00ED7E2C" w:rsidP="004F3327">
            <w:pPr>
              <w:numPr>
                <w:ilvl w:val="0"/>
                <w:numId w:val="3"/>
              </w:numPr>
              <w:tabs>
                <w:tab w:val="clear" w:pos="720"/>
              </w:tabs>
              <w:ind w:left="211" w:hanging="211"/>
              <w:rPr>
                <w:sz w:val="20"/>
                <w:szCs w:val="20"/>
                <w:lang w:val="ru-RU"/>
              </w:rPr>
            </w:pPr>
            <w:r>
              <w:rPr>
                <w:szCs w:val="22"/>
                <w:lang w:val="ru-RU"/>
              </w:rPr>
              <w:t>Елементи орјентације новозапослених – практичан пример.</w:t>
            </w:r>
          </w:p>
        </w:tc>
      </w:tr>
    </w:tbl>
    <w:p w14:paraId="4BBC58EE" w14:textId="77777777" w:rsidR="009107B4" w:rsidRDefault="009107B4" w:rsidP="009107B4">
      <w:pPr>
        <w:autoSpaceDE w:val="0"/>
        <w:autoSpaceDN w:val="0"/>
        <w:adjustRightInd w:val="0"/>
        <w:rPr>
          <w:b/>
          <w:bCs/>
          <w:szCs w:val="22"/>
          <w:lang w:val="ru-RU"/>
        </w:rPr>
      </w:pPr>
    </w:p>
    <w:p w14:paraId="13AC88D1" w14:textId="77777777" w:rsidR="009107B4" w:rsidRDefault="009107B4" w:rsidP="009107B4">
      <w:pPr>
        <w:autoSpaceDE w:val="0"/>
        <w:autoSpaceDN w:val="0"/>
        <w:adjustRightInd w:val="0"/>
        <w:rPr>
          <w:b/>
          <w:bCs/>
          <w:szCs w:val="22"/>
          <w:lang w:val="ru-RU"/>
        </w:rPr>
      </w:pPr>
    </w:p>
    <w:p w14:paraId="5D09720C" w14:textId="77777777" w:rsidR="009107B4" w:rsidRPr="00726968" w:rsidRDefault="009107B4" w:rsidP="009107B4">
      <w:pPr>
        <w:autoSpaceDE w:val="0"/>
        <w:autoSpaceDN w:val="0"/>
        <w:adjustRightInd w:val="0"/>
        <w:rPr>
          <w:b/>
          <w:bCs/>
          <w:szCs w:val="22"/>
          <w:lang w:val="ru-RU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9107B4" w:rsidRPr="000913E1" w14:paraId="2FE722F8" w14:textId="77777777" w:rsidTr="004F332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E691212" w14:textId="77777777" w:rsidR="009107B4" w:rsidRPr="000913E1" w:rsidRDefault="009107B4" w:rsidP="004F3327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0913E1">
              <w:rPr>
                <w:bCs/>
                <w:szCs w:val="22"/>
                <w:lang w:val="sr-Cyrl-CS"/>
              </w:rPr>
              <w:t>НАСТАВНА ЈЕДИНИЦА 4 (ЧЕТВРТА НЕДЕЉА):</w:t>
            </w:r>
          </w:p>
        </w:tc>
      </w:tr>
      <w:tr w:rsidR="009107B4" w:rsidRPr="000913E1" w14:paraId="035F39AB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5135432F" w14:textId="77777777" w:rsidR="009107B4" w:rsidRPr="00ED7E2C" w:rsidRDefault="00ED7E2C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b/>
                <w:bCs/>
              </w:rPr>
            </w:pPr>
            <w:r>
              <w:rPr>
                <w:b/>
                <w:bCs/>
                <w:szCs w:val="20"/>
              </w:rPr>
              <w:t>ТИМСКИ РАД</w:t>
            </w:r>
          </w:p>
        </w:tc>
      </w:tr>
      <w:tr w:rsidR="009107B4" w:rsidRPr="000913E1" w14:paraId="44C4D12A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7734158E" w14:textId="77777777" w:rsidR="009107B4" w:rsidRPr="000913E1" w:rsidRDefault="00EF4095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2377" w:type="pct"/>
            <w:vAlign w:val="center"/>
          </w:tcPr>
          <w:p w14:paraId="242BF0E2" w14:textId="77777777" w:rsidR="009107B4" w:rsidRPr="000913E1" w:rsidRDefault="00EF4095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ДОН 3 часа</w:t>
            </w:r>
          </w:p>
        </w:tc>
      </w:tr>
      <w:tr w:rsidR="009107B4" w:rsidRPr="00726968" w14:paraId="7F5A4E8F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4D99018A" w14:textId="77777777" w:rsidR="009107B4" w:rsidRPr="00ED7E2C" w:rsidRDefault="00ED7E2C" w:rsidP="004F3327">
            <w:pPr>
              <w:numPr>
                <w:ilvl w:val="0"/>
                <w:numId w:val="4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sr-Cyrl-CS"/>
              </w:rPr>
            </w:pPr>
            <w:proofErr w:type="spellStart"/>
            <w:r>
              <w:rPr>
                <w:szCs w:val="22"/>
              </w:rPr>
              <w:t>Фазе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формирања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тимова</w:t>
            </w:r>
            <w:proofErr w:type="spellEnd"/>
            <w:r>
              <w:rPr>
                <w:szCs w:val="22"/>
              </w:rPr>
              <w:t>.</w:t>
            </w:r>
          </w:p>
          <w:p w14:paraId="01DCD757" w14:textId="77777777" w:rsidR="00ED7E2C" w:rsidRPr="00ED7E2C" w:rsidRDefault="00ED7E2C" w:rsidP="004F3327">
            <w:pPr>
              <w:numPr>
                <w:ilvl w:val="0"/>
                <w:numId w:val="4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sr-Cyrl-CS"/>
              </w:rPr>
            </w:pPr>
            <w:proofErr w:type="spellStart"/>
            <w:r>
              <w:rPr>
                <w:szCs w:val="22"/>
              </w:rPr>
              <w:t>Врсте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тимова</w:t>
            </w:r>
            <w:proofErr w:type="spellEnd"/>
            <w:r>
              <w:rPr>
                <w:szCs w:val="22"/>
              </w:rPr>
              <w:t>.</w:t>
            </w:r>
          </w:p>
          <w:p w14:paraId="103DCDAB" w14:textId="77777777" w:rsidR="00ED7E2C" w:rsidRPr="00AF7A25" w:rsidRDefault="00ED7E2C" w:rsidP="004F3327">
            <w:pPr>
              <w:numPr>
                <w:ilvl w:val="0"/>
                <w:numId w:val="4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sr-Cyrl-CS"/>
              </w:rPr>
            </w:pPr>
            <w:proofErr w:type="spellStart"/>
            <w:r>
              <w:rPr>
                <w:szCs w:val="22"/>
              </w:rPr>
              <w:t>Конфликти</w:t>
            </w:r>
            <w:proofErr w:type="spellEnd"/>
            <w:r>
              <w:rPr>
                <w:szCs w:val="22"/>
              </w:rPr>
              <w:t xml:space="preserve"> у </w:t>
            </w:r>
            <w:proofErr w:type="spellStart"/>
            <w:r>
              <w:rPr>
                <w:szCs w:val="22"/>
              </w:rPr>
              <w:t>тимском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раду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2377" w:type="pct"/>
            <w:vAlign w:val="center"/>
          </w:tcPr>
          <w:p w14:paraId="2E07E148" w14:textId="77777777" w:rsidR="009107B4" w:rsidRPr="00AF7A25" w:rsidRDefault="00ED7E2C" w:rsidP="004F3327">
            <w:pPr>
              <w:numPr>
                <w:ilvl w:val="0"/>
                <w:numId w:val="4"/>
              </w:numPr>
              <w:tabs>
                <w:tab w:val="clear" w:pos="720"/>
              </w:tabs>
              <w:ind w:left="211" w:hanging="211"/>
              <w:rPr>
                <w:lang w:val="sr-Cyrl-CS"/>
              </w:rPr>
            </w:pPr>
            <w:r>
              <w:rPr>
                <w:szCs w:val="22"/>
                <w:lang w:val="ru-RU"/>
              </w:rPr>
              <w:t>Групна вежба: унапређење индивидуалних капацитета за тимски рад.</w:t>
            </w:r>
          </w:p>
        </w:tc>
      </w:tr>
    </w:tbl>
    <w:p w14:paraId="4684C81F" w14:textId="77777777" w:rsidR="009107B4" w:rsidRPr="00726968" w:rsidRDefault="009107B4" w:rsidP="009107B4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ru-RU"/>
        </w:rPr>
      </w:pPr>
    </w:p>
    <w:p w14:paraId="6EFE36FC" w14:textId="77777777" w:rsidR="009107B4" w:rsidRPr="000913E1" w:rsidRDefault="009107B4" w:rsidP="009107B4">
      <w:pPr>
        <w:autoSpaceDE w:val="0"/>
        <w:autoSpaceDN w:val="0"/>
        <w:adjustRightInd w:val="0"/>
        <w:jc w:val="center"/>
        <w:rPr>
          <w:szCs w:val="22"/>
          <w:lang w:val="sr-Latn-CS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318"/>
        <w:gridCol w:w="4820"/>
      </w:tblGrid>
      <w:tr w:rsidR="009107B4" w:rsidRPr="000913E1" w14:paraId="1EF52343" w14:textId="77777777" w:rsidTr="004F332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299046B4" w14:textId="77777777" w:rsidR="009107B4" w:rsidRPr="000913E1" w:rsidRDefault="009107B4" w:rsidP="004F3327">
            <w:pPr>
              <w:autoSpaceDE w:val="0"/>
              <w:autoSpaceDN w:val="0"/>
              <w:adjustRightInd w:val="0"/>
              <w:rPr>
                <w:bCs/>
                <w:lang w:val="sr-Cyrl-CS"/>
              </w:rPr>
            </w:pPr>
            <w:r w:rsidRPr="000913E1">
              <w:rPr>
                <w:bCs/>
                <w:szCs w:val="22"/>
                <w:lang w:val="sr-Cyrl-CS"/>
              </w:rPr>
              <w:t>НАСТАВНА ЈЕДИНИЦА 5 (ПЕТА НЕДЕЉА):</w:t>
            </w:r>
          </w:p>
        </w:tc>
      </w:tr>
      <w:tr w:rsidR="009107B4" w:rsidRPr="000913E1" w14:paraId="398CDEEF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3D5679D6" w14:textId="77777777" w:rsidR="009107B4" w:rsidRPr="00ED7E2C" w:rsidRDefault="00ED7E2C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ЛИДЕРСТВО</w:t>
            </w:r>
          </w:p>
        </w:tc>
      </w:tr>
      <w:tr w:rsidR="009107B4" w:rsidRPr="000913E1" w14:paraId="53A22220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6C5148A5" w14:textId="77777777" w:rsidR="009107B4" w:rsidRPr="000913E1" w:rsidRDefault="00EF4095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2377" w:type="pct"/>
            <w:vAlign w:val="center"/>
          </w:tcPr>
          <w:p w14:paraId="055CC945" w14:textId="77777777" w:rsidR="009107B4" w:rsidRPr="000913E1" w:rsidRDefault="00EF4095" w:rsidP="004F3327">
            <w:pPr>
              <w:autoSpaceDE w:val="0"/>
              <w:autoSpaceDN w:val="0"/>
              <w:adjustRightInd w:val="0"/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ДОН 3 часа</w:t>
            </w:r>
          </w:p>
        </w:tc>
      </w:tr>
      <w:tr w:rsidR="009107B4" w:rsidRPr="000913E1" w14:paraId="46948FB0" w14:textId="77777777" w:rsidTr="004F332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54"/>
          <w:jc w:val="center"/>
        </w:trPr>
        <w:tc>
          <w:tcPr>
            <w:tcW w:w="2623" w:type="pct"/>
            <w:vAlign w:val="center"/>
          </w:tcPr>
          <w:p w14:paraId="0E03F919" w14:textId="77777777" w:rsidR="009107B4" w:rsidRPr="00ED7E2C" w:rsidRDefault="00ED7E2C" w:rsidP="004F3327">
            <w:pPr>
              <w:numPr>
                <w:ilvl w:val="0"/>
                <w:numId w:val="6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Cs w:val="22"/>
              </w:rPr>
              <w:t>Процес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лидерства</w:t>
            </w:r>
            <w:proofErr w:type="spellEnd"/>
            <w:r w:rsidR="009107B4" w:rsidRPr="000913E1">
              <w:rPr>
                <w:szCs w:val="22"/>
              </w:rPr>
              <w:t>.</w:t>
            </w:r>
          </w:p>
          <w:p w14:paraId="4977F4E5" w14:textId="77777777" w:rsidR="00ED7E2C" w:rsidRPr="00AF7A25" w:rsidRDefault="00ED7E2C" w:rsidP="004F3327">
            <w:pPr>
              <w:numPr>
                <w:ilvl w:val="0"/>
                <w:numId w:val="6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sz w:val="20"/>
                <w:szCs w:val="20"/>
                <w:lang w:val="ru-RU"/>
              </w:rPr>
            </w:pPr>
            <w:proofErr w:type="spellStart"/>
            <w:r>
              <w:rPr>
                <w:szCs w:val="22"/>
              </w:rPr>
              <w:t>Стилови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лидерства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2377" w:type="pct"/>
            <w:vAlign w:val="center"/>
          </w:tcPr>
          <w:p w14:paraId="19FAD39B" w14:textId="77777777" w:rsidR="009107B4" w:rsidRPr="00ED7E2C" w:rsidRDefault="009107B4" w:rsidP="00ED7E2C">
            <w:pPr>
              <w:numPr>
                <w:ilvl w:val="0"/>
                <w:numId w:val="5"/>
              </w:numPr>
              <w:tabs>
                <w:tab w:val="clear" w:pos="720"/>
                <w:tab w:val="left" w:pos="288"/>
              </w:tabs>
              <w:ind w:left="211" w:hanging="211"/>
              <w:jc w:val="both"/>
              <w:rPr>
                <w:lang w:val="ru-RU"/>
              </w:rPr>
            </w:pPr>
            <w:r w:rsidRPr="000913E1">
              <w:rPr>
                <w:szCs w:val="22"/>
                <w:lang w:val="ru-RU"/>
              </w:rPr>
              <w:t>П</w:t>
            </w:r>
            <w:r w:rsidR="00ED7E2C">
              <w:rPr>
                <w:szCs w:val="22"/>
                <w:lang w:val="ru-RU"/>
              </w:rPr>
              <w:t>репознавање лидерских способности.</w:t>
            </w:r>
          </w:p>
        </w:tc>
      </w:tr>
    </w:tbl>
    <w:p w14:paraId="4C593D7C" w14:textId="77777777" w:rsidR="009107B4" w:rsidRDefault="009107B4" w:rsidP="009107B4">
      <w:pPr>
        <w:rPr>
          <w:b/>
          <w:szCs w:val="22"/>
        </w:rPr>
      </w:pPr>
    </w:p>
    <w:p w14:paraId="1698A321" w14:textId="77777777" w:rsidR="009107B4" w:rsidRPr="005C3AE8" w:rsidRDefault="009107B4" w:rsidP="009107B4">
      <w:pPr>
        <w:rPr>
          <w:b/>
          <w:szCs w:val="22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4"/>
        <w:gridCol w:w="4834"/>
      </w:tblGrid>
      <w:tr w:rsidR="009107B4" w:rsidRPr="000913E1" w14:paraId="1A6570B5" w14:textId="77777777" w:rsidTr="004F332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78B6DDBC" w14:textId="77777777" w:rsidR="009107B4" w:rsidRPr="000913E1" w:rsidRDefault="009107B4" w:rsidP="004F3327">
            <w:pPr>
              <w:ind w:left="211" w:hanging="211"/>
              <w:rPr>
                <w:lang w:val="sr-Cyrl-CS"/>
              </w:rPr>
            </w:pPr>
            <w:r w:rsidRPr="000913E1">
              <w:rPr>
                <w:szCs w:val="22"/>
                <w:lang w:val="sr-Cyrl-CS"/>
              </w:rPr>
              <w:t>НАСТАВНА ЈЕДИНИЦА 6 (</w:t>
            </w:r>
            <w:r w:rsidRPr="000913E1">
              <w:rPr>
                <w:bCs/>
                <w:szCs w:val="22"/>
                <w:lang w:val="sr-Cyrl-CS"/>
              </w:rPr>
              <w:t>ШЕСТА</w:t>
            </w:r>
            <w:r w:rsidRPr="000913E1">
              <w:rPr>
                <w:szCs w:val="22"/>
                <w:lang w:val="sr-Cyrl-CS"/>
              </w:rPr>
              <w:t xml:space="preserve"> НЕДЕЉА):</w:t>
            </w:r>
          </w:p>
        </w:tc>
      </w:tr>
      <w:tr w:rsidR="009107B4" w:rsidRPr="000913E1" w14:paraId="1025B53F" w14:textId="77777777" w:rsidTr="004F332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0A18986" w14:textId="77777777" w:rsidR="009107B4" w:rsidRPr="00ED7E2C" w:rsidRDefault="009107B4" w:rsidP="004F3327">
            <w:pPr>
              <w:ind w:left="211" w:hanging="211"/>
              <w:jc w:val="center"/>
              <w:rPr>
                <w:b/>
              </w:rPr>
            </w:pPr>
            <w:r w:rsidRPr="000913E1">
              <w:rPr>
                <w:b/>
                <w:bCs/>
                <w:szCs w:val="20"/>
                <w:lang w:val="sr-Latn-CS"/>
              </w:rPr>
              <w:lastRenderedPageBreak/>
              <w:t>M</w:t>
            </w:r>
            <w:r w:rsidR="00ED7E2C">
              <w:rPr>
                <w:b/>
                <w:bCs/>
                <w:szCs w:val="20"/>
              </w:rPr>
              <w:t>ОТИВАЦИЈА</w:t>
            </w:r>
          </w:p>
        </w:tc>
      </w:tr>
      <w:tr w:rsidR="009107B4" w:rsidRPr="000913E1" w14:paraId="19A3D9DD" w14:textId="77777777" w:rsidTr="004F3327">
        <w:trPr>
          <w:trHeight w:val="454"/>
          <w:jc w:val="center"/>
        </w:trPr>
        <w:tc>
          <w:tcPr>
            <w:tcW w:w="2616" w:type="pct"/>
            <w:vAlign w:val="center"/>
          </w:tcPr>
          <w:p w14:paraId="11A6E404" w14:textId="77777777" w:rsidR="009107B4" w:rsidRPr="000913E1" w:rsidRDefault="00EF4095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2384" w:type="pct"/>
            <w:vAlign w:val="center"/>
          </w:tcPr>
          <w:p w14:paraId="4A8634C9" w14:textId="77777777" w:rsidR="009107B4" w:rsidRPr="000913E1" w:rsidRDefault="00EF4095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ДОН 3 часа</w:t>
            </w:r>
          </w:p>
        </w:tc>
      </w:tr>
      <w:tr w:rsidR="009107B4" w:rsidRPr="00726968" w14:paraId="19CE886C" w14:textId="77777777" w:rsidTr="004F3327">
        <w:trPr>
          <w:trHeight w:val="454"/>
          <w:jc w:val="center"/>
        </w:trPr>
        <w:tc>
          <w:tcPr>
            <w:tcW w:w="2616" w:type="pct"/>
            <w:vAlign w:val="center"/>
          </w:tcPr>
          <w:p w14:paraId="3DE9BAC4" w14:textId="77777777" w:rsidR="009107B4" w:rsidRPr="00ED7E2C" w:rsidRDefault="00ED7E2C" w:rsidP="004F3327">
            <w:pPr>
              <w:numPr>
                <w:ilvl w:val="0"/>
                <w:numId w:val="7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sr-Cyrl-CS"/>
              </w:rPr>
            </w:pPr>
            <w:proofErr w:type="spellStart"/>
            <w:r>
              <w:rPr>
                <w:szCs w:val="22"/>
              </w:rPr>
              <w:t>Теорије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мотивације</w:t>
            </w:r>
            <w:proofErr w:type="spellEnd"/>
            <w:r w:rsidR="009107B4" w:rsidRPr="000913E1">
              <w:rPr>
                <w:szCs w:val="22"/>
              </w:rPr>
              <w:t>.</w:t>
            </w:r>
          </w:p>
          <w:p w14:paraId="4AAED5FB" w14:textId="77777777" w:rsidR="00ED7E2C" w:rsidRPr="00DB338F" w:rsidRDefault="00ED7E2C" w:rsidP="004F3327">
            <w:pPr>
              <w:numPr>
                <w:ilvl w:val="0"/>
                <w:numId w:val="7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sr-Cyrl-CS"/>
              </w:rPr>
            </w:pPr>
            <w:proofErr w:type="spellStart"/>
            <w:r>
              <w:rPr>
                <w:szCs w:val="22"/>
              </w:rPr>
              <w:t>Интризична</w:t>
            </w:r>
            <w:proofErr w:type="spellEnd"/>
            <w:r>
              <w:rPr>
                <w:szCs w:val="22"/>
              </w:rPr>
              <w:t xml:space="preserve"> и </w:t>
            </w:r>
            <w:proofErr w:type="spellStart"/>
            <w:r>
              <w:rPr>
                <w:szCs w:val="22"/>
              </w:rPr>
              <w:t>екстризична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мотивација</w:t>
            </w:r>
            <w:proofErr w:type="spellEnd"/>
            <w:r>
              <w:rPr>
                <w:szCs w:val="22"/>
              </w:rPr>
              <w:t>.</w:t>
            </w:r>
          </w:p>
          <w:p w14:paraId="3053E3CA" w14:textId="77777777" w:rsidR="00DB338F" w:rsidRPr="000913E1" w:rsidRDefault="00DB338F" w:rsidP="004F3327">
            <w:pPr>
              <w:numPr>
                <w:ilvl w:val="0"/>
                <w:numId w:val="7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sr-Cyrl-CS"/>
              </w:rPr>
            </w:pPr>
            <w:r>
              <w:rPr>
                <w:lang w:val="sr-Cyrl-CS"/>
              </w:rPr>
              <w:t>Управљање</w:t>
            </w:r>
            <w:r w:rsidRPr="00DB338F">
              <w:rPr>
                <w:lang w:val="sr-Cyrl-CS"/>
              </w:rPr>
              <w:t xml:space="preserve"> организацијом према циљевима (MbO - Management by Objectives)</w:t>
            </w:r>
          </w:p>
        </w:tc>
        <w:tc>
          <w:tcPr>
            <w:tcW w:w="2384" w:type="pct"/>
            <w:vAlign w:val="center"/>
          </w:tcPr>
          <w:p w14:paraId="1D567B8D" w14:textId="77777777" w:rsidR="009107B4" w:rsidRPr="00ED7E2C" w:rsidRDefault="00ED7E2C" w:rsidP="00ED7E2C">
            <w:pPr>
              <w:numPr>
                <w:ilvl w:val="0"/>
                <w:numId w:val="7"/>
              </w:numPr>
              <w:tabs>
                <w:tab w:val="clear" w:pos="720"/>
              </w:tabs>
              <w:ind w:left="211" w:hanging="211"/>
              <w:jc w:val="both"/>
              <w:rPr>
                <w:sz w:val="20"/>
                <w:szCs w:val="20"/>
                <w:lang w:val="ru-RU"/>
              </w:rPr>
            </w:pPr>
            <w:r>
              <w:rPr>
                <w:szCs w:val="22"/>
                <w:lang w:val="ru-RU"/>
              </w:rPr>
              <w:t>Студија случаја: мотивација запослених.</w:t>
            </w:r>
          </w:p>
        </w:tc>
      </w:tr>
    </w:tbl>
    <w:p w14:paraId="2354538E" w14:textId="77777777" w:rsidR="009107B4" w:rsidRPr="000913E1" w:rsidRDefault="009107B4" w:rsidP="009107B4">
      <w:pPr>
        <w:rPr>
          <w:b/>
          <w:szCs w:val="22"/>
          <w:lang w:val="ru-RU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5"/>
        <w:gridCol w:w="4843"/>
      </w:tblGrid>
      <w:tr w:rsidR="009107B4" w:rsidRPr="000913E1" w14:paraId="6E6A62DE" w14:textId="77777777" w:rsidTr="004F3327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75162A87" w14:textId="77777777" w:rsidR="009107B4" w:rsidRPr="000913E1" w:rsidRDefault="009107B4" w:rsidP="004F3327">
            <w:pPr>
              <w:ind w:left="211" w:hanging="211"/>
              <w:rPr>
                <w:lang w:val="sr-Cyrl-CS"/>
              </w:rPr>
            </w:pPr>
            <w:r w:rsidRPr="000913E1">
              <w:rPr>
                <w:szCs w:val="22"/>
                <w:lang w:val="sr-Cyrl-CS"/>
              </w:rPr>
              <w:t>НАСТАВНА ЈЕДИНИЦА 7 (</w:t>
            </w:r>
            <w:r w:rsidRPr="000913E1">
              <w:rPr>
                <w:bCs/>
                <w:szCs w:val="22"/>
                <w:lang w:val="sr-Cyrl-CS"/>
              </w:rPr>
              <w:t>СЕДМА</w:t>
            </w:r>
            <w:r w:rsidRPr="000913E1">
              <w:rPr>
                <w:szCs w:val="22"/>
                <w:lang w:val="sr-Cyrl-CS"/>
              </w:rPr>
              <w:t xml:space="preserve"> НЕДЕЉА):</w:t>
            </w:r>
          </w:p>
        </w:tc>
      </w:tr>
      <w:tr w:rsidR="009107B4" w:rsidRPr="000913E1" w14:paraId="321AACC6" w14:textId="77777777" w:rsidTr="004F3327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025FD929" w14:textId="77777777" w:rsidR="009107B4" w:rsidRPr="00ED7E2C" w:rsidRDefault="00ED7E2C" w:rsidP="004F3327">
            <w:pPr>
              <w:ind w:left="211" w:hanging="211"/>
              <w:jc w:val="center"/>
              <w:rPr>
                <w:b/>
              </w:rPr>
            </w:pPr>
            <w:r>
              <w:rPr>
                <w:b/>
                <w:szCs w:val="22"/>
              </w:rPr>
              <w:t>ОБУКА ЗАПОСЛЕНИХ</w:t>
            </w:r>
          </w:p>
        </w:tc>
      </w:tr>
      <w:tr w:rsidR="009107B4" w:rsidRPr="000913E1" w14:paraId="6A81CD21" w14:textId="77777777" w:rsidTr="004F3327">
        <w:trPr>
          <w:trHeight w:val="454"/>
          <w:jc w:val="center"/>
        </w:trPr>
        <w:tc>
          <w:tcPr>
            <w:tcW w:w="5295" w:type="dxa"/>
            <w:vAlign w:val="center"/>
          </w:tcPr>
          <w:p w14:paraId="4462E838" w14:textId="77777777" w:rsidR="009107B4" w:rsidRPr="000913E1" w:rsidRDefault="00EF4095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4843" w:type="dxa"/>
            <w:vAlign w:val="center"/>
          </w:tcPr>
          <w:p w14:paraId="21739758" w14:textId="77777777" w:rsidR="009107B4" w:rsidRPr="000913E1" w:rsidRDefault="00EF4095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ДОН 3 часа</w:t>
            </w:r>
          </w:p>
        </w:tc>
      </w:tr>
      <w:tr w:rsidR="009107B4" w:rsidRPr="000913E1" w14:paraId="02585FA8" w14:textId="77777777" w:rsidTr="004F3327">
        <w:trPr>
          <w:trHeight w:val="454"/>
          <w:jc w:val="center"/>
        </w:trPr>
        <w:tc>
          <w:tcPr>
            <w:tcW w:w="5295" w:type="dxa"/>
            <w:vAlign w:val="center"/>
          </w:tcPr>
          <w:p w14:paraId="10A753BE" w14:textId="77777777" w:rsidR="00A54331" w:rsidRPr="00A54331" w:rsidRDefault="00A54331" w:rsidP="004F3327">
            <w:pPr>
              <w:numPr>
                <w:ilvl w:val="0"/>
                <w:numId w:val="8"/>
              </w:numPr>
              <w:tabs>
                <w:tab w:val="clear" w:pos="720"/>
              </w:tabs>
              <w:ind w:left="211" w:hanging="211"/>
              <w:jc w:val="both"/>
              <w:rPr>
                <w:sz w:val="20"/>
                <w:szCs w:val="20"/>
                <w:lang w:val="sr-Latn-CS"/>
              </w:rPr>
            </w:pPr>
            <w:proofErr w:type="spellStart"/>
            <w:r>
              <w:rPr>
                <w:szCs w:val="22"/>
              </w:rPr>
              <w:t>Идентификовање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потреба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за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обуком</w:t>
            </w:r>
            <w:proofErr w:type="spellEnd"/>
            <w:r>
              <w:rPr>
                <w:szCs w:val="22"/>
              </w:rPr>
              <w:t>.</w:t>
            </w:r>
          </w:p>
          <w:p w14:paraId="7E4450F3" w14:textId="77777777" w:rsidR="009107B4" w:rsidRPr="00ED7E2C" w:rsidRDefault="00ED7E2C" w:rsidP="004F3327">
            <w:pPr>
              <w:numPr>
                <w:ilvl w:val="0"/>
                <w:numId w:val="8"/>
              </w:numPr>
              <w:tabs>
                <w:tab w:val="clear" w:pos="720"/>
              </w:tabs>
              <w:ind w:left="211" w:hanging="211"/>
              <w:jc w:val="both"/>
              <w:rPr>
                <w:sz w:val="20"/>
                <w:szCs w:val="20"/>
                <w:lang w:val="sr-Latn-CS"/>
              </w:rPr>
            </w:pPr>
            <w:proofErr w:type="spellStart"/>
            <w:r>
              <w:rPr>
                <w:szCs w:val="22"/>
              </w:rPr>
              <w:t>Организовање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програма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обуке</w:t>
            </w:r>
            <w:proofErr w:type="spellEnd"/>
            <w:r w:rsidR="009107B4" w:rsidRPr="000913E1">
              <w:rPr>
                <w:szCs w:val="22"/>
                <w:lang w:val="sr-Cyrl-CS"/>
              </w:rPr>
              <w:t>.</w:t>
            </w:r>
          </w:p>
          <w:p w14:paraId="1DE26B92" w14:textId="77777777" w:rsidR="00ED7E2C" w:rsidRPr="000913E1" w:rsidRDefault="00A54331" w:rsidP="004F3327">
            <w:pPr>
              <w:numPr>
                <w:ilvl w:val="0"/>
                <w:numId w:val="8"/>
              </w:numPr>
              <w:tabs>
                <w:tab w:val="clear" w:pos="720"/>
              </w:tabs>
              <w:ind w:left="211" w:hanging="211"/>
              <w:jc w:val="both"/>
              <w:rPr>
                <w:sz w:val="20"/>
                <w:szCs w:val="20"/>
                <w:lang w:val="sr-Latn-CS"/>
              </w:rPr>
            </w:pPr>
            <w:proofErr w:type="spellStart"/>
            <w:r>
              <w:rPr>
                <w:sz w:val="20"/>
                <w:szCs w:val="20"/>
              </w:rPr>
              <w:t>Управљање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знањем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843" w:type="dxa"/>
            <w:vAlign w:val="center"/>
          </w:tcPr>
          <w:p w14:paraId="12458C18" w14:textId="77777777" w:rsidR="009107B4" w:rsidRPr="000913E1" w:rsidRDefault="00A54331" w:rsidP="004F3327">
            <w:pPr>
              <w:numPr>
                <w:ilvl w:val="0"/>
                <w:numId w:val="8"/>
              </w:numPr>
              <w:tabs>
                <w:tab w:val="clear" w:pos="720"/>
              </w:tabs>
              <w:ind w:left="211" w:hanging="211"/>
              <w:jc w:val="both"/>
              <w:rPr>
                <w:sz w:val="20"/>
                <w:szCs w:val="20"/>
                <w:lang w:val="ru-RU"/>
              </w:rPr>
            </w:pPr>
            <w:r>
              <w:rPr>
                <w:szCs w:val="22"/>
                <w:lang w:val="ru-RU"/>
              </w:rPr>
              <w:t>Примери савременог приступа организовања обуке запослених</w:t>
            </w:r>
            <w:r w:rsidR="009107B4" w:rsidRPr="000913E1">
              <w:rPr>
                <w:szCs w:val="22"/>
                <w:lang w:val="ru-RU"/>
              </w:rPr>
              <w:t xml:space="preserve">. </w:t>
            </w:r>
          </w:p>
          <w:p w14:paraId="111C3636" w14:textId="77777777" w:rsidR="009107B4" w:rsidRPr="00A54331" w:rsidRDefault="00A54331" w:rsidP="00A54331">
            <w:pPr>
              <w:numPr>
                <w:ilvl w:val="0"/>
                <w:numId w:val="8"/>
              </w:numPr>
              <w:tabs>
                <w:tab w:val="clear" w:pos="720"/>
              </w:tabs>
              <w:ind w:left="211" w:hanging="211"/>
              <w:jc w:val="both"/>
              <w:rPr>
                <w:sz w:val="20"/>
                <w:szCs w:val="20"/>
                <w:lang w:val="ru-RU"/>
              </w:rPr>
            </w:pPr>
            <w:r>
              <w:rPr>
                <w:szCs w:val="22"/>
                <w:lang w:val="ru-RU"/>
              </w:rPr>
              <w:t>Управљање знањем: трансформација знања и дељење знања</w:t>
            </w:r>
            <w:r w:rsidR="009107B4" w:rsidRPr="000913E1">
              <w:rPr>
                <w:szCs w:val="22"/>
                <w:lang w:val="ru-RU"/>
              </w:rPr>
              <w:t xml:space="preserve">. </w:t>
            </w:r>
          </w:p>
        </w:tc>
      </w:tr>
    </w:tbl>
    <w:p w14:paraId="135A5FB0" w14:textId="77777777" w:rsidR="009107B4" w:rsidRPr="00421C47" w:rsidRDefault="009107B4" w:rsidP="009107B4">
      <w:pPr>
        <w:rPr>
          <w:b/>
          <w:szCs w:val="22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6"/>
        <w:gridCol w:w="4842"/>
      </w:tblGrid>
      <w:tr w:rsidR="009107B4" w:rsidRPr="000913E1" w14:paraId="133AA687" w14:textId="77777777" w:rsidTr="004F332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0D15AA80" w14:textId="77777777" w:rsidR="009107B4" w:rsidRPr="000913E1" w:rsidRDefault="009107B4" w:rsidP="004F3327">
            <w:pPr>
              <w:ind w:left="211" w:hanging="211"/>
              <w:rPr>
                <w:lang w:val="sr-Cyrl-CS"/>
              </w:rPr>
            </w:pPr>
            <w:r w:rsidRPr="000913E1">
              <w:rPr>
                <w:szCs w:val="22"/>
                <w:lang w:val="sr-Cyrl-CS"/>
              </w:rPr>
              <w:t>НАСТАВНА ЈЕДИНИЦА 8 (</w:t>
            </w:r>
            <w:r w:rsidRPr="000913E1">
              <w:rPr>
                <w:bCs/>
                <w:szCs w:val="22"/>
                <w:lang w:val="sr-Cyrl-CS"/>
              </w:rPr>
              <w:t>ОСМА</w:t>
            </w:r>
            <w:r w:rsidRPr="000913E1">
              <w:rPr>
                <w:szCs w:val="22"/>
                <w:lang w:val="sr-Cyrl-CS"/>
              </w:rPr>
              <w:t xml:space="preserve"> НЕДЕЉА):</w:t>
            </w:r>
          </w:p>
        </w:tc>
      </w:tr>
      <w:tr w:rsidR="009107B4" w:rsidRPr="000913E1" w14:paraId="18CEEE73" w14:textId="77777777" w:rsidTr="004F332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4C133B18" w14:textId="77777777" w:rsidR="009107B4" w:rsidRPr="00A54331" w:rsidRDefault="00A54331" w:rsidP="004F3327">
            <w:pPr>
              <w:ind w:left="211" w:hanging="211"/>
              <w:jc w:val="center"/>
              <w:rPr>
                <w:b/>
              </w:rPr>
            </w:pPr>
            <w:r>
              <w:rPr>
                <w:b/>
                <w:szCs w:val="22"/>
              </w:rPr>
              <w:t>УПРАВЉАЊЕ ПЕРФОРМАНСАМА</w:t>
            </w:r>
          </w:p>
        </w:tc>
      </w:tr>
      <w:tr w:rsidR="009107B4" w:rsidRPr="000913E1" w14:paraId="46923E45" w14:textId="77777777" w:rsidTr="004F3327">
        <w:trPr>
          <w:trHeight w:val="454"/>
          <w:jc w:val="center"/>
        </w:trPr>
        <w:tc>
          <w:tcPr>
            <w:tcW w:w="2612" w:type="pct"/>
            <w:vAlign w:val="center"/>
          </w:tcPr>
          <w:p w14:paraId="559E6660" w14:textId="77777777" w:rsidR="009107B4" w:rsidRPr="000913E1" w:rsidRDefault="00EF4095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2388" w:type="pct"/>
            <w:vAlign w:val="center"/>
          </w:tcPr>
          <w:p w14:paraId="38CA5E59" w14:textId="77777777" w:rsidR="009107B4" w:rsidRPr="000913E1" w:rsidRDefault="00EF4095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ДОН 3 часа</w:t>
            </w:r>
          </w:p>
        </w:tc>
      </w:tr>
      <w:tr w:rsidR="009107B4" w:rsidRPr="00726968" w14:paraId="0D25805F" w14:textId="77777777" w:rsidTr="004F3327">
        <w:trPr>
          <w:trHeight w:val="454"/>
          <w:jc w:val="center"/>
        </w:trPr>
        <w:tc>
          <w:tcPr>
            <w:tcW w:w="2612" w:type="pct"/>
            <w:vAlign w:val="center"/>
          </w:tcPr>
          <w:p w14:paraId="736BB0E9" w14:textId="77777777" w:rsidR="009107B4" w:rsidRPr="00A54331" w:rsidRDefault="00A54331" w:rsidP="004F3327">
            <w:pPr>
              <w:numPr>
                <w:ilvl w:val="0"/>
                <w:numId w:val="9"/>
              </w:numPr>
              <w:tabs>
                <w:tab w:val="clear" w:pos="720"/>
              </w:tabs>
              <w:ind w:left="211" w:hanging="211"/>
              <w:jc w:val="both"/>
              <w:rPr>
                <w:sz w:val="20"/>
                <w:szCs w:val="20"/>
                <w:lang w:val="sr-Cyrl-CS"/>
              </w:rPr>
            </w:pPr>
            <w:proofErr w:type="spellStart"/>
            <w:r>
              <w:rPr>
                <w:szCs w:val="22"/>
              </w:rPr>
              <w:t>Оцена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перформанси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запослених</w:t>
            </w:r>
            <w:proofErr w:type="spellEnd"/>
            <w:r w:rsidR="009107B4" w:rsidRPr="000913E1">
              <w:rPr>
                <w:szCs w:val="22"/>
                <w:lang w:val="sr-Cyrl-CS"/>
              </w:rPr>
              <w:t>.</w:t>
            </w:r>
          </w:p>
          <w:p w14:paraId="056EBE4E" w14:textId="77777777" w:rsidR="00A54331" w:rsidRPr="00A54331" w:rsidRDefault="00A54331" w:rsidP="004F3327">
            <w:pPr>
              <w:numPr>
                <w:ilvl w:val="0"/>
                <w:numId w:val="9"/>
              </w:numPr>
              <w:tabs>
                <w:tab w:val="clear" w:pos="720"/>
              </w:tabs>
              <w:ind w:left="211" w:hanging="211"/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Cs w:val="22"/>
                <w:lang w:val="sr-Cyrl-CS"/>
              </w:rPr>
              <w:t>Методи и инструменти у оцењивању.</w:t>
            </w:r>
          </w:p>
          <w:p w14:paraId="048759EE" w14:textId="77777777" w:rsidR="00A54331" w:rsidRPr="00AF7A25" w:rsidRDefault="00A54331" w:rsidP="004F3327">
            <w:pPr>
              <w:numPr>
                <w:ilvl w:val="0"/>
                <w:numId w:val="9"/>
              </w:numPr>
              <w:tabs>
                <w:tab w:val="clear" w:pos="720"/>
              </w:tabs>
              <w:ind w:left="211" w:hanging="211"/>
              <w:jc w:val="both"/>
              <w:rPr>
                <w:sz w:val="20"/>
                <w:szCs w:val="20"/>
                <w:lang w:val="sr-Cyrl-CS"/>
              </w:rPr>
            </w:pPr>
            <w:r>
              <w:rPr>
                <w:szCs w:val="22"/>
                <w:lang w:val="sr-Cyrl-CS"/>
              </w:rPr>
              <w:t>Потенцијалне грешке у оцењивању перформанси запослених.</w:t>
            </w:r>
          </w:p>
        </w:tc>
        <w:tc>
          <w:tcPr>
            <w:tcW w:w="2388" w:type="pct"/>
            <w:vAlign w:val="center"/>
          </w:tcPr>
          <w:p w14:paraId="5791BDA6" w14:textId="77777777" w:rsidR="009107B4" w:rsidRPr="00AF7A25" w:rsidRDefault="00A54331" w:rsidP="004F3327">
            <w:pPr>
              <w:numPr>
                <w:ilvl w:val="0"/>
                <w:numId w:val="9"/>
              </w:numPr>
              <w:tabs>
                <w:tab w:val="clear" w:pos="720"/>
              </w:tabs>
              <w:ind w:left="211" w:hanging="211"/>
              <w:rPr>
                <w:lang w:val="sr-Latn-CS"/>
              </w:rPr>
            </w:pPr>
            <w:r>
              <w:rPr>
                <w:szCs w:val="22"/>
                <w:lang w:val="ru-RU"/>
              </w:rPr>
              <w:t>Израда формулара за евалуацију перформанси запослених</w:t>
            </w:r>
            <w:r w:rsidR="009107B4" w:rsidRPr="000913E1">
              <w:rPr>
                <w:szCs w:val="22"/>
                <w:lang w:val="sr-Cyrl-CS"/>
              </w:rPr>
              <w:t>.</w:t>
            </w:r>
          </w:p>
        </w:tc>
      </w:tr>
    </w:tbl>
    <w:p w14:paraId="72BA61AC" w14:textId="77777777" w:rsidR="009107B4" w:rsidRPr="00752278" w:rsidRDefault="009107B4" w:rsidP="009107B4">
      <w:pPr>
        <w:autoSpaceDE w:val="0"/>
        <w:autoSpaceDN w:val="0"/>
        <w:adjustRightInd w:val="0"/>
        <w:ind w:left="720"/>
        <w:rPr>
          <w:szCs w:val="22"/>
          <w:lang w:val="ru-RU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2"/>
        <w:gridCol w:w="4856"/>
      </w:tblGrid>
      <w:tr w:rsidR="009107B4" w:rsidRPr="000913E1" w14:paraId="471E427A" w14:textId="77777777" w:rsidTr="004F3327">
        <w:trPr>
          <w:trHeight w:val="454"/>
        </w:trPr>
        <w:tc>
          <w:tcPr>
            <w:tcW w:w="10138" w:type="dxa"/>
            <w:gridSpan w:val="2"/>
            <w:vAlign w:val="center"/>
          </w:tcPr>
          <w:p w14:paraId="73420748" w14:textId="77777777" w:rsidR="009107B4" w:rsidRPr="000913E1" w:rsidRDefault="009107B4" w:rsidP="004F3327">
            <w:pPr>
              <w:ind w:left="211" w:hanging="211"/>
              <w:rPr>
                <w:lang w:val="sr-Cyrl-CS"/>
              </w:rPr>
            </w:pPr>
            <w:r w:rsidRPr="000913E1">
              <w:rPr>
                <w:szCs w:val="22"/>
                <w:lang w:val="sr-Cyrl-CS"/>
              </w:rPr>
              <w:t>НАСТАВНА ЈЕДИНИЦА 9 (ДЕВЕТА НЕДЕЉА):</w:t>
            </w:r>
          </w:p>
        </w:tc>
      </w:tr>
      <w:tr w:rsidR="009107B4" w:rsidRPr="000913E1" w14:paraId="00012189" w14:textId="77777777" w:rsidTr="004F3327">
        <w:trPr>
          <w:trHeight w:val="454"/>
        </w:trPr>
        <w:tc>
          <w:tcPr>
            <w:tcW w:w="10138" w:type="dxa"/>
            <w:gridSpan w:val="2"/>
            <w:vAlign w:val="center"/>
          </w:tcPr>
          <w:p w14:paraId="6EE91CC2" w14:textId="77777777" w:rsidR="009107B4" w:rsidRPr="00DB338F" w:rsidRDefault="00DB338F" w:rsidP="004F3327">
            <w:pPr>
              <w:ind w:left="211" w:hanging="211"/>
              <w:jc w:val="center"/>
              <w:rPr>
                <w:b/>
              </w:rPr>
            </w:pPr>
            <w:r>
              <w:rPr>
                <w:b/>
              </w:rPr>
              <w:t>ОРГАНИЗАЦИОНА КУЛТУРА</w:t>
            </w:r>
          </w:p>
        </w:tc>
      </w:tr>
      <w:tr w:rsidR="009107B4" w:rsidRPr="000913E1" w14:paraId="7A2C67C3" w14:textId="77777777" w:rsidTr="004F3327">
        <w:trPr>
          <w:trHeight w:val="454"/>
        </w:trPr>
        <w:tc>
          <w:tcPr>
            <w:tcW w:w="5282" w:type="dxa"/>
            <w:vAlign w:val="center"/>
          </w:tcPr>
          <w:p w14:paraId="46703D57" w14:textId="77777777" w:rsidR="009107B4" w:rsidRPr="000913E1" w:rsidRDefault="00EF4095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4856" w:type="dxa"/>
            <w:vAlign w:val="center"/>
          </w:tcPr>
          <w:p w14:paraId="5AEE11C4" w14:textId="77777777" w:rsidR="009107B4" w:rsidRPr="000913E1" w:rsidRDefault="00EF4095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ДОН 3 часа</w:t>
            </w:r>
          </w:p>
        </w:tc>
      </w:tr>
      <w:tr w:rsidR="009107B4" w:rsidRPr="000913E1" w14:paraId="3E5CD43D" w14:textId="77777777" w:rsidTr="004F3327">
        <w:trPr>
          <w:trHeight w:val="454"/>
        </w:trPr>
        <w:tc>
          <w:tcPr>
            <w:tcW w:w="5282" w:type="dxa"/>
            <w:vAlign w:val="center"/>
          </w:tcPr>
          <w:p w14:paraId="1495A2B2" w14:textId="77777777" w:rsidR="009107B4" w:rsidRPr="00DB338F" w:rsidRDefault="00DB338F" w:rsidP="004F3327">
            <w:pPr>
              <w:numPr>
                <w:ilvl w:val="0"/>
                <w:numId w:val="10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sr-Latn-CS"/>
              </w:rPr>
            </w:pPr>
            <w:proofErr w:type="spellStart"/>
            <w:r>
              <w:rPr>
                <w:szCs w:val="22"/>
              </w:rPr>
              <w:t>Елементи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организационе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културе</w:t>
            </w:r>
            <w:proofErr w:type="spellEnd"/>
            <w:r w:rsidR="009107B4" w:rsidRPr="000913E1">
              <w:rPr>
                <w:sz w:val="20"/>
                <w:szCs w:val="20"/>
                <w:lang w:val="sr-Cyrl-CS"/>
              </w:rPr>
              <w:t>.</w:t>
            </w:r>
          </w:p>
          <w:p w14:paraId="4B8F4E12" w14:textId="77777777" w:rsidR="00DB338F" w:rsidRPr="00DB338F" w:rsidRDefault="00DB338F" w:rsidP="004F3327">
            <w:pPr>
              <w:numPr>
                <w:ilvl w:val="0"/>
                <w:numId w:val="10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sr-Latn-CS"/>
              </w:rPr>
            </w:pPr>
            <w:proofErr w:type="spellStart"/>
            <w:r>
              <w:t>Типови</w:t>
            </w:r>
            <w:proofErr w:type="spellEnd"/>
            <w:r>
              <w:t xml:space="preserve"> </w:t>
            </w:r>
            <w:proofErr w:type="spellStart"/>
            <w:r>
              <w:t>организационе</w:t>
            </w:r>
            <w:proofErr w:type="spellEnd"/>
            <w:r>
              <w:t xml:space="preserve"> </w:t>
            </w:r>
            <w:proofErr w:type="spellStart"/>
            <w:r>
              <w:t>културе</w:t>
            </w:r>
            <w:proofErr w:type="spellEnd"/>
            <w:r>
              <w:t>.</w:t>
            </w:r>
          </w:p>
          <w:p w14:paraId="53B2E659" w14:textId="77777777" w:rsidR="00DB338F" w:rsidRPr="000913E1" w:rsidRDefault="00DB338F" w:rsidP="004F3327">
            <w:pPr>
              <w:numPr>
                <w:ilvl w:val="0"/>
                <w:numId w:val="10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sr-Latn-CS"/>
              </w:rPr>
            </w:pPr>
            <w:proofErr w:type="spellStart"/>
            <w:r>
              <w:t>Значај</w:t>
            </w:r>
            <w:proofErr w:type="spellEnd"/>
            <w:r>
              <w:t xml:space="preserve"> </w:t>
            </w:r>
            <w:proofErr w:type="spellStart"/>
            <w:r>
              <w:t>организационе</w:t>
            </w:r>
            <w:proofErr w:type="spellEnd"/>
            <w:r>
              <w:t xml:space="preserve"> </w:t>
            </w:r>
            <w:proofErr w:type="spellStart"/>
            <w:r>
              <w:t>културе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запослене</w:t>
            </w:r>
            <w:proofErr w:type="spellEnd"/>
            <w:r>
              <w:t xml:space="preserve"> и </w:t>
            </w:r>
            <w:proofErr w:type="spellStart"/>
            <w:r>
              <w:t>кориснике</w:t>
            </w:r>
            <w:proofErr w:type="spellEnd"/>
            <w:r>
              <w:t xml:space="preserve"> </w:t>
            </w:r>
            <w:proofErr w:type="spellStart"/>
            <w:r>
              <w:t>услуга</w:t>
            </w:r>
            <w:proofErr w:type="spellEnd"/>
            <w:r>
              <w:t>.</w:t>
            </w:r>
          </w:p>
        </w:tc>
        <w:tc>
          <w:tcPr>
            <w:tcW w:w="4856" w:type="dxa"/>
            <w:vAlign w:val="center"/>
          </w:tcPr>
          <w:p w14:paraId="113BCE0F" w14:textId="77777777" w:rsidR="009107B4" w:rsidRPr="00DB338F" w:rsidRDefault="00DB338F" w:rsidP="00DB338F">
            <w:pPr>
              <w:numPr>
                <w:ilvl w:val="0"/>
                <w:numId w:val="10"/>
              </w:numPr>
              <w:tabs>
                <w:tab w:val="clear" w:pos="720"/>
              </w:tabs>
              <w:ind w:left="211" w:hanging="211"/>
              <w:jc w:val="both"/>
              <w:rPr>
                <w:sz w:val="20"/>
                <w:szCs w:val="20"/>
                <w:lang w:val="ru-RU"/>
              </w:rPr>
            </w:pPr>
            <w:r>
              <w:rPr>
                <w:szCs w:val="22"/>
                <w:lang w:val="ru-RU"/>
              </w:rPr>
              <w:t>Дијагноза организационе културе на практичном примеру здравствене установе и формулисање предлога за промену.</w:t>
            </w:r>
          </w:p>
        </w:tc>
      </w:tr>
    </w:tbl>
    <w:p w14:paraId="0A470A3F" w14:textId="77777777" w:rsidR="009107B4" w:rsidRPr="000913E1" w:rsidRDefault="009107B4" w:rsidP="009107B4">
      <w:pPr>
        <w:jc w:val="both"/>
        <w:rPr>
          <w:b/>
          <w:szCs w:val="22"/>
          <w:lang w:val="sr-Cyrl-C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1"/>
        <w:gridCol w:w="4847"/>
      </w:tblGrid>
      <w:tr w:rsidR="009107B4" w:rsidRPr="000913E1" w14:paraId="34509ED9" w14:textId="77777777" w:rsidTr="004F3327">
        <w:trPr>
          <w:trHeight w:val="454"/>
        </w:trPr>
        <w:tc>
          <w:tcPr>
            <w:tcW w:w="10138" w:type="dxa"/>
            <w:gridSpan w:val="2"/>
            <w:vAlign w:val="center"/>
          </w:tcPr>
          <w:p w14:paraId="6260BD72" w14:textId="77777777" w:rsidR="009107B4" w:rsidRPr="000913E1" w:rsidRDefault="009107B4" w:rsidP="004F3327">
            <w:pPr>
              <w:ind w:left="211" w:hanging="211"/>
              <w:rPr>
                <w:lang w:val="sr-Cyrl-CS"/>
              </w:rPr>
            </w:pPr>
            <w:r w:rsidRPr="000913E1">
              <w:rPr>
                <w:szCs w:val="22"/>
                <w:lang w:val="sr-Cyrl-CS"/>
              </w:rPr>
              <w:t>НАСТАВНА ЈЕДИНИЦА 10 (ДЕСЕТА НЕДЕЉА):</w:t>
            </w:r>
          </w:p>
        </w:tc>
      </w:tr>
      <w:tr w:rsidR="009107B4" w:rsidRPr="000913E1" w14:paraId="2F377B4A" w14:textId="77777777" w:rsidTr="004F3327">
        <w:trPr>
          <w:trHeight w:val="454"/>
        </w:trPr>
        <w:tc>
          <w:tcPr>
            <w:tcW w:w="10138" w:type="dxa"/>
            <w:gridSpan w:val="2"/>
            <w:vAlign w:val="center"/>
          </w:tcPr>
          <w:p w14:paraId="13EABBE8" w14:textId="77777777" w:rsidR="009107B4" w:rsidRPr="006A79A6" w:rsidRDefault="006A79A6" w:rsidP="004F3327">
            <w:pPr>
              <w:ind w:left="211" w:hanging="211"/>
              <w:jc w:val="center"/>
              <w:rPr>
                <w:b/>
              </w:rPr>
            </w:pPr>
            <w:r>
              <w:rPr>
                <w:b/>
                <w:szCs w:val="22"/>
              </w:rPr>
              <w:t>УПРАВЉАЊЕ ПРОМЕНАМА</w:t>
            </w:r>
          </w:p>
        </w:tc>
      </w:tr>
      <w:tr w:rsidR="009107B4" w:rsidRPr="000913E1" w14:paraId="5C1DA505" w14:textId="77777777" w:rsidTr="004F3327">
        <w:trPr>
          <w:trHeight w:val="454"/>
        </w:trPr>
        <w:tc>
          <w:tcPr>
            <w:tcW w:w="5291" w:type="dxa"/>
            <w:vAlign w:val="center"/>
          </w:tcPr>
          <w:p w14:paraId="7E818EB6" w14:textId="77777777" w:rsidR="009107B4" w:rsidRPr="000913E1" w:rsidRDefault="00EF4095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4847" w:type="dxa"/>
            <w:vAlign w:val="center"/>
          </w:tcPr>
          <w:p w14:paraId="4B4CCB3C" w14:textId="77777777" w:rsidR="009107B4" w:rsidRPr="000913E1" w:rsidRDefault="00EF4095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ДОН 3 часа</w:t>
            </w:r>
          </w:p>
        </w:tc>
      </w:tr>
      <w:tr w:rsidR="009107B4" w:rsidRPr="00726968" w14:paraId="6022B5D5" w14:textId="77777777" w:rsidTr="004F3327">
        <w:trPr>
          <w:trHeight w:val="454"/>
        </w:trPr>
        <w:tc>
          <w:tcPr>
            <w:tcW w:w="5291" w:type="dxa"/>
            <w:vAlign w:val="center"/>
          </w:tcPr>
          <w:p w14:paraId="7850A40E" w14:textId="77777777" w:rsidR="009107B4" w:rsidRPr="006A79A6" w:rsidRDefault="006A79A6" w:rsidP="004F332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spacing w:val="-2"/>
                <w:lang w:val="sr-Cyrl-CS"/>
              </w:rPr>
            </w:pPr>
            <w:proofErr w:type="spellStart"/>
            <w:r>
              <w:rPr>
                <w:szCs w:val="22"/>
              </w:rPr>
              <w:t>Процес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организационих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промена</w:t>
            </w:r>
            <w:proofErr w:type="spellEnd"/>
            <w:r w:rsidR="009107B4" w:rsidRPr="000913E1">
              <w:rPr>
                <w:sz w:val="20"/>
                <w:szCs w:val="20"/>
                <w:lang w:val="sr-Cyrl-CS"/>
              </w:rPr>
              <w:t>.</w:t>
            </w:r>
          </w:p>
          <w:p w14:paraId="48B294DD" w14:textId="77777777" w:rsidR="006A79A6" w:rsidRPr="006A79A6" w:rsidRDefault="006A79A6" w:rsidP="004F332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spacing w:val="-2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Типови промена.</w:t>
            </w:r>
          </w:p>
          <w:p w14:paraId="0605ABCB" w14:textId="77777777" w:rsidR="006A79A6" w:rsidRPr="000913E1" w:rsidRDefault="006A79A6" w:rsidP="004F3327">
            <w:pPr>
              <w:numPr>
                <w:ilvl w:val="0"/>
                <w:numId w:val="1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spacing w:val="-2"/>
                <w:lang w:val="sr-Cyrl-CS"/>
              </w:rPr>
            </w:pPr>
            <w:r>
              <w:rPr>
                <w:sz w:val="20"/>
                <w:szCs w:val="20"/>
                <w:lang w:val="sr-Cyrl-CS"/>
              </w:rPr>
              <w:t>Смањивање величине организације.</w:t>
            </w:r>
          </w:p>
        </w:tc>
        <w:tc>
          <w:tcPr>
            <w:tcW w:w="4847" w:type="dxa"/>
            <w:vAlign w:val="center"/>
          </w:tcPr>
          <w:p w14:paraId="229C457E" w14:textId="77777777" w:rsidR="009107B4" w:rsidRPr="006A79A6" w:rsidRDefault="006A79A6" w:rsidP="006A79A6">
            <w:pPr>
              <w:numPr>
                <w:ilvl w:val="0"/>
                <w:numId w:val="11"/>
              </w:numPr>
              <w:tabs>
                <w:tab w:val="clear" w:pos="720"/>
              </w:tabs>
              <w:ind w:left="211" w:hanging="211"/>
              <w:jc w:val="both"/>
              <w:rPr>
                <w:sz w:val="20"/>
                <w:szCs w:val="20"/>
                <w:lang w:val="ru-RU"/>
              </w:rPr>
            </w:pPr>
            <w:r>
              <w:rPr>
                <w:szCs w:val="22"/>
                <w:lang w:val="ru-RU"/>
              </w:rPr>
              <w:t>Студија случаја: изазови организационих промена током смањивања броја запослених.</w:t>
            </w:r>
          </w:p>
        </w:tc>
      </w:tr>
    </w:tbl>
    <w:p w14:paraId="2EA69C06" w14:textId="77777777" w:rsidR="009107B4" w:rsidRDefault="009107B4" w:rsidP="009107B4">
      <w:pPr>
        <w:jc w:val="both"/>
        <w:rPr>
          <w:b/>
          <w:szCs w:val="22"/>
          <w:lang w:val="sr-Cyrl-CS"/>
        </w:rPr>
      </w:pPr>
    </w:p>
    <w:p w14:paraId="48BC5E62" w14:textId="77777777" w:rsidR="009107B4" w:rsidRPr="000913E1" w:rsidRDefault="009107B4" w:rsidP="009107B4">
      <w:pPr>
        <w:jc w:val="both"/>
        <w:rPr>
          <w:b/>
          <w:szCs w:val="22"/>
          <w:lang w:val="sr-Cyrl-CS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9107B4" w:rsidRPr="000913E1" w14:paraId="5830C5B3" w14:textId="77777777" w:rsidTr="004F3327">
        <w:trPr>
          <w:trHeight w:val="454"/>
          <w:jc w:val="center"/>
        </w:trPr>
        <w:tc>
          <w:tcPr>
            <w:tcW w:w="5000" w:type="pct"/>
            <w:vAlign w:val="center"/>
          </w:tcPr>
          <w:p w14:paraId="7D7DA506" w14:textId="77777777" w:rsidR="009107B4" w:rsidRPr="000913E1" w:rsidRDefault="009107B4" w:rsidP="004F3327">
            <w:pPr>
              <w:ind w:left="211" w:hanging="211"/>
              <w:rPr>
                <w:lang w:val="sr-Cyrl-CS"/>
              </w:rPr>
            </w:pPr>
            <w:r w:rsidRPr="000913E1">
              <w:rPr>
                <w:szCs w:val="22"/>
                <w:lang w:val="sr-Cyrl-CS"/>
              </w:rPr>
              <w:t>НАСТАВНА ЈЕДИНИЦА 11 (ЈЕДАНЕСТА НЕДЕЉА):</w:t>
            </w:r>
          </w:p>
        </w:tc>
      </w:tr>
    </w:tbl>
    <w:p w14:paraId="621D3ADE" w14:textId="77777777" w:rsidR="009107B4" w:rsidRDefault="009107B4" w:rsidP="009107B4"/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0"/>
        <w:gridCol w:w="4828"/>
      </w:tblGrid>
      <w:tr w:rsidR="009107B4" w:rsidRPr="000913E1" w14:paraId="39187A8E" w14:textId="77777777" w:rsidTr="004F332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668447F" w14:textId="77777777" w:rsidR="009107B4" w:rsidRPr="006A79A6" w:rsidRDefault="006A79A6" w:rsidP="004F3327">
            <w:pPr>
              <w:ind w:left="211" w:hanging="211"/>
              <w:jc w:val="center"/>
              <w:rPr>
                <w:b/>
              </w:rPr>
            </w:pPr>
            <w:r>
              <w:rPr>
                <w:b/>
                <w:szCs w:val="22"/>
              </w:rPr>
              <w:t>УНАПРЕЂЕЊЕ ОРГАНИЗАЦИОНИХ ПРОЦЕСА</w:t>
            </w:r>
          </w:p>
        </w:tc>
      </w:tr>
      <w:tr w:rsidR="009107B4" w:rsidRPr="000913E1" w14:paraId="46C6CF58" w14:textId="77777777" w:rsidTr="004F3327">
        <w:trPr>
          <w:trHeight w:val="454"/>
          <w:jc w:val="center"/>
        </w:trPr>
        <w:tc>
          <w:tcPr>
            <w:tcW w:w="2619" w:type="pct"/>
            <w:vAlign w:val="center"/>
          </w:tcPr>
          <w:p w14:paraId="7B2258D2" w14:textId="77777777" w:rsidR="009107B4" w:rsidRPr="000913E1" w:rsidRDefault="00EF4095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2381" w:type="pct"/>
            <w:vAlign w:val="center"/>
          </w:tcPr>
          <w:p w14:paraId="6FB67C2D" w14:textId="77777777" w:rsidR="009107B4" w:rsidRPr="000913E1" w:rsidRDefault="00EF4095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ДОН 3 часа</w:t>
            </w:r>
          </w:p>
        </w:tc>
      </w:tr>
      <w:tr w:rsidR="009107B4" w:rsidRPr="000913E1" w14:paraId="55DECF39" w14:textId="77777777" w:rsidTr="004F3327">
        <w:trPr>
          <w:trHeight w:val="454"/>
          <w:jc w:val="center"/>
        </w:trPr>
        <w:tc>
          <w:tcPr>
            <w:tcW w:w="2619" w:type="pct"/>
            <w:vAlign w:val="center"/>
          </w:tcPr>
          <w:p w14:paraId="540D4CB1" w14:textId="77777777" w:rsidR="009107B4" w:rsidRPr="006A79A6" w:rsidRDefault="006A79A6" w:rsidP="006A79A6">
            <w:pPr>
              <w:numPr>
                <w:ilvl w:val="0"/>
                <w:numId w:val="12"/>
              </w:numPr>
              <w:tabs>
                <w:tab w:val="clear" w:pos="360"/>
              </w:tabs>
              <w:autoSpaceDE w:val="0"/>
              <w:autoSpaceDN w:val="0"/>
              <w:adjustRightInd w:val="0"/>
              <w:ind w:left="211" w:hanging="211"/>
              <w:rPr>
                <w:lang w:val="sr-Latn-CS"/>
              </w:rPr>
            </w:pPr>
            <w:proofErr w:type="spellStart"/>
            <w:r>
              <w:rPr>
                <w:szCs w:val="22"/>
              </w:rPr>
              <w:t>Реинжењеринг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пословних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процеса</w:t>
            </w:r>
            <w:proofErr w:type="spellEnd"/>
            <w:r w:rsidR="009107B4" w:rsidRPr="009A437C">
              <w:rPr>
                <w:szCs w:val="22"/>
              </w:rPr>
              <w:t>.</w:t>
            </w:r>
          </w:p>
        </w:tc>
        <w:tc>
          <w:tcPr>
            <w:tcW w:w="2381" w:type="pct"/>
            <w:vAlign w:val="center"/>
          </w:tcPr>
          <w:p w14:paraId="1D440775" w14:textId="77777777" w:rsidR="009107B4" w:rsidRPr="006A79A6" w:rsidRDefault="006A79A6" w:rsidP="006A79A6">
            <w:pPr>
              <w:numPr>
                <w:ilvl w:val="0"/>
                <w:numId w:val="12"/>
              </w:numPr>
              <w:tabs>
                <w:tab w:val="clear" w:pos="360"/>
              </w:tabs>
              <w:ind w:left="211" w:hanging="211"/>
              <w:jc w:val="both"/>
              <w:rPr>
                <w:lang w:val="ru-RU"/>
              </w:rPr>
            </w:pPr>
            <w:proofErr w:type="spellStart"/>
            <w:r>
              <w:rPr>
                <w:szCs w:val="22"/>
              </w:rPr>
              <w:t>Практични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примери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дигитализације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као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основ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за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унапређење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процеса</w:t>
            </w:r>
            <w:proofErr w:type="spellEnd"/>
            <w:r>
              <w:rPr>
                <w:szCs w:val="22"/>
              </w:rPr>
              <w:t>.</w:t>
            </w:r>
          </w:p>
        </w:tc>
      </w:tr>
    </w:tbl>
    <w:p w14:paraId="5FC08EA1" w14:textId="77777777" w:rsidR="009107B4" w:rsidRPr="009A437C" w:rsidRDefault="009107B4" w:rsidP="009107B4">
      <w:pPr>
        <w:jc w:val="both"/>
        <w:rPr>
          <w:b/>
          <w:szCs w:val="22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9107B4" w:rsidRPr="000913E1" w14:paraId="3EA6ACCF" w14:textId="77777777" w:rsidTr="004F3327">
        <w:trPr>
          <w:trHeight w:val="454"/>
          <w:jc w:val="center"/>
        </w:trPr>
        <w:tc>
          <w:tcPr>
            <w:tcW w:w="10138" w:type="dxa"/>
            <w:vAlign w:val="center"/>
          </w:tcPr>
          <w:p w14:paraId="792C96EB" w14:textId="77777777" w:rsidR="009107B4" w:rsidRPr="000913E1" w:rsidRDefault="001B3511" w:rsidP="004F3327">
            <w:pPr>
              <w:ind w:left="211" w:hanging="211"/>
              <w:rPr>
                <w:lang w:val="sr-Cyrl-CS"/>
              </w:rPr>
            </w:pPr>
            <w:r>
              <w:lastRenderedPageBreak/>
              <w:br w:type="page"/>
            </w:r>
            <w:r w:rsidR="009107B4" w:rsidRPr="000913E1">
              <w:rPr>
                <w:szCs w:val="22"/>
                <w:lang w:val="sr-Cyrl-CS"/>
              </w:rPr>
              <w:t>НАСТАВНА ЈЕДИНИЦА 12 (ДВАНАЕСТА НЕДЕЉА):</w:t>
            </w:r>
          </w:p>
        </w:tc>
      </w:tr>
    </w:tbl>
    <w:p w14:paraId="1B40495C" w14:textId="77777777" w:rsidR="009107B4" w:rsidRDefault="009107B4" w:rsidP="009107B4"/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04"/>
        <w:gridCol w:w="4834"/>
      </w:tblGrid>
      <w:tr w:rsidR="009107B4" w:rsidRPr="000913E1" w14:paraId="341ECB88" w14:textId="77777777" w:rsidTr="004F3327">
        <w:trPr>
          <w:trHeight w:val="454"/>
          <w:jc w:val="center"/>
        </w:trPr>
        <w:tc>
          <w:tcPr>
            <w:tcW w:w="10138" w:type="dxa"/>
            <w:gridSpan w:val="2"/>
            <w:vAlign w:val="center"/>
          </w:tcPr>
          <w:p w14:paraId="0C4AFED4" w14:textId="77777777" w:rsidR="009107B4" w:rsidRPr="000913E1" w:rsidRDefault="006A79A6" w:rsidP="004F3327">
            <w:pPr>
              <w:ind w:left="211" w:hanging="211"/>
              <w:jc w:val="center"/>
              <w:rPr>
                <w:b/>
                <w:lang w:val="sr-Cyrl-CS"/>
              </w:rPr>
            </w:pPr>
            <w:r>
              <w:rPr>
                <w:b/>
                <w:szCs w:val="22"/>
                <w:lang w:val="sr-Cyrl-CS"/>
              </w:rPr>
              <w:t>КОМУНИКАЦИЈА</w:t>
            </w:r>
          </w:p>
        </w:tc>
      </w:tr>
      <w:tr w:rsidR="009107B4" w:rsidRPr="000913E1" w14:paraId="0751E759" w14:textId="77777777" w:rsidTr="004F3327">
        <w:trPr>
          <w:trHeight w:val="454"/>
          <w:jc w:val="center"/>
        </w:trPr>
        <w:tc>
          <w:tcPr>
            <w:tcW w:w="5304" w:type="dxa"/>
            <w:vAlign w:val="center"/>
          </w:tcPr>
          <w:p w14:paraId="1C72E2F2" w14:textId="77777777" w:rsidR="009107B4" w:rsidRPr="000913E1" w:rsidRDefault="00EF4095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4834" w:type="dxa"/>
            <w:vAlign w:val="center"/>
          </w:tcPr>
          <w:p w14:paraId="7E791CC7" w14:textId="77777777" w:rsidR="009107B4" w:rsidRPr="000913E1" w:rsidRDefault="00EF4095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ДОН 3 часа</w:t>
            </w:r>
          </w:p>
        </w:tc>
      </w:tr>
      <w:tr w:rsidR="009107B4" w:rsidRPr="00726968" w14:paraId="21B7715C" w14:textId="77777777" w:rsidTr="004F3327">
        <w:trPr>
          <w:trHeight w:val="454"/>
          <w:jc w:val="center"/>
        </w:trPr>
        <w:tc>
          <w:tcPr>
            <w:tcW w:w="5304" w:type="dxa"/>
            <w:vAlign w:val="center"/>
          </w:tcPr>
          <w:p w14:paraId="6C24E7EB" w14:textId="77777777" w:rsidR="009107B4" w:rsidRPr="0067117B" w:rsidRDefault="006A79A6" w:rsidP="004F3327">
            <w:pPr>
              <w:numPr>
                <w:ilvl w:val="0"/>
                <w:numId w:val="13"/>
              </w:numPr>
              <w:tabs>
                <w:tab w:val="clear" w:pos="720"/>
              </w:tabs>
              <w:ind w:left="211" w:hanging="211"/>
              <w:jc w:val="both"/>
              <w:rPr>
                <w:lang w:val="sr-Latn-CS"/>
              </w:rPr>
            </w:pPr>
            <w:proofErr w:type="spellStart"/>
            <w:r>
              <w:rPr>
                <w:szCs w:val="22"/>
              </w:rPr>
              <w:t>Кљу</w:t>
            </w:r>
            <w:r w:rsidR="00B8683B">
              <w:rPr>
                <w:szCs w:val="22"/>
              </w:rPr>
              <w:t>ч</w:t>
            </w:r>
            <w:r>
              <w:rPr>
                <w:szCs w:val="22"/>
              </w:rPr>
              <w:t>ни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елементи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комуникационог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процеса</w:t>
            </w:r>
            <w:proofErr w:type="spellEnd"/>
            <w:r w:rsidR="009107B4" w:rsidRPr="000913E1">
              <w:rPr>
                <w:szCs w:val="22"/>
              </w:rPr>
              <w:t>.</w:t>
            </w:r>
          </w:p>
        </w:tc>
        <w:tc>
          <w:tcPr>
            <w:tcW w:w="4834" w:type="dxa"/>
            <w:vAlign w:val="center"/>
          </w:tcPr>
          <w:p w14:paraId="5EE2111D" w14:textId="77777777" w:rsidR="009107B4" w:rsidRPr="00B8683B" w:rsidRDefault="009107B4" w:rsidP="00B8683B">
            <w:pPr>
              <w:numPr>
                <w:ilvl w:val="0"/>
                <w:numId w:val="13"/>
              </w:numPr>
              <w:tabs>
                <w:tab w:val="clear" w:pos="720"/>
              </w:tabs>
              <w:ind w:left="211" w:hanging="211"/>
              <w:jc w:val="both"/>
              <w:rPr>
                <w:lang w:val="sr-Latn-CS"/>
              </w:rPr>
            </w:pPr>
            <w:r w:rsidRPr="000913E1">
              <w:rPr>
                <w:szCs w:val="22"/>
                <w:lang w:val="ru-RU"/>
              </w:rPr>
              <w:t>Пр</w:t>
            </w:r>
            <w:r w:rsidR="00B8683B">
              <w:rPr>
                <w:szCs w:val="22"/>
                <w:lang w:val="ru-RU"/>
              </w:rPr>
              <w:t>инципи добре комуникације: практичан пример.</w:t>
            </w:r>
          </w:p>
        </w:tc>
      </w:tr>
    </w:tbl>
    <w:p w14:paraId="15849883" w14:textId="77777777" w:rsidR="009107B4" w:rsidRPr="000913E1" w:rsidRDefault="009107B4" w:rsidP="009107B4">
      <w:pPr>
        <w:autoSpaceDE w:val="0"/>
        <w:autoSpaceDN w:val="0"/>
        <w:adjustRightInd w:val="0"/>
        <w:rPr>
          <w:szCs w:val="22"/>
          <w:lang w:val="sr-Latn-CS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9107B4" w:rsidRPr="000913E1" w14:paraId="74F04923" w14:textId="77777777" w:rsidTr="004F3327">
        <w:trPr>
          <w:trHeight w:val="454"/>
        </w:trPr>
        <w:tc>
          <w:tcPr>
            <w:tcW w:w="5000" w:type="pct"/>
            <w:vAlign w:val="center"/>
          </w:tcPr>
          <w:p w14:paraId="1ADB9503" w14:textId="77777777" w:rsidR="009107B4" w:rsidRPr="000913E1" w:rsidRDefault="009107B4" w:rsidP="004F3327">
            <w:pPr>
              <w:ind w:left="211" w:hanging="211"/>
              <w:rPr>
                <w:lang w:val="sr-Cyrl-CS"/>
              </w:rPr>
            </w:pPr>
            <w:r w:rsidRPr="000913E1">
              <w:rPr>
                <w:szCs w:val="22"/>
                <w:lang w:val="sr-Cyrl-CS"/>
              </w:rPr>
              <w:t>НАСТАВНА ЈЕДИНИЦА 13 (ТРИНАЕСТА НЕДЕЉА):</w:t>
            </w:r>
          </w:p>
        </w:tc>
      </w:tr>
    </w:tbl>
    <w:p w14:paraId="4132B4A2" w14:textId="77777777" w:rsidR="009107B4" w:rsidRDefault="009107B4" w:rsidP="009107B4"/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8"/>
        <w:gridCol w:w="4820"/>
      </w:tblGrid>
      <w:tr w:rsidR="009107B4" w:rsidRPr="000913E1" w14:paraId="64905D8F" w14:textId="77777777" w:rsidTr="004F3327">
        <w:trPr>
          <w:trHeight w:val="454"/>
        </w:trPr>
        <w:tc>
          <w:tcPr>
            <w:tcW w:w="5000" w:type="pct"/>
            <w:gridSpan w:val="2"/>
            <w:vAlign w:val="center"/>
          </w:tcPr>
          <w:p w14:paraId="51487A80" w14:textId="77777777" w:rsidR="009107B4" w:rsidRPr="000913E1" w:rsidRDefault="006A79A6" w:rsidP="004F3327">
            <w:pPr>
              <w:ind w:left="211" w:hanging="211"/>
              <w:jc w:val="center"/>
              <w:rPr>
                <w:b/>
                <w:lang w:val="sr-Cyrl-CS"/>
              </w:rPr>
            </w:pPr>
            <w:r>
              <w:rPr>
                <w:b/>
                <w:szCs w:val="22"/>
                <w:lang w:val="sr-Cyrl-CS"/>
              </w:rPr>
              <w:t>КОМУНИКАЦИЈА</w:t>
            </w:r>
          </w:p>
        </w:tc>
      </w:tr>
      <w:tr w:rsidR="009107B4" w:rsidRPr="000913E1" w14:paraId="2B197005" w14:textId="77777777" w:rsidTr="004F3327">
        <w:trPr>
          <w:trHeight w:val="454"/>
        </w:trPr>
        <w:tc>
          <w:tcPr>
            <w:tcW w:w="2623" w:type="pct"/>
            <w:vAlign w:val="center"/>
          </w:tcPr>
          <w:p w14:paraId="116227B8" w14:textId="77777777" w:rsidR="009107B4" w:rsidRPr="000913E1" w:rsidRDefault="00EF4095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2377" w:type="pct"/>
            <w:vAlign w:val="center"/>
          </w:tcPr>
          <w:p w14:paraId="7D9A7F7A" w14:textId="77777777" w:rsidR="009107B4" w:rsidRPr="000913E1" w:rsidRDefault="00EF4095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ДОН 3 часа</w:t>
            </w:r>
          </w:p>
        </w:tc>
      </w:tr>
      <w:tr w:rsidR="009107B4" w:rsidRPr="00726968" w14:paraId="25483B47" w14:textId="77777777" w:rsidTr="004F3327">
        <w:trPr>
          <w:trHeight w:val="454"/>
        </w:trPr>
        <w:tc>
          <w:tcPr>
            <w:tcW w:w="2623" w:type="pct"/>
            <w:vAlign w:val="center"/>
          </w:tcPr>
          <w:p w14:paraId="09EB3DAC" w14:textId="77777777" w:rsidR="009107B4" w:rsidRPr="00B8683B" w:rsidRDefault="00B8683B" w:rsidP="00B8683B">
            <w:pPr>
              <w:numPr>
                <w:ilvl w:val="0"/>
                <w:numId w:val="14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szCs w:val="22"/>
                <w:lang w:val="ru-RU"/>
              </w:rPr>
            </w:pPr>
            <w:r>
              <w:rPr>
                <w:rFonts w:cs="Arial"/>
                <w:szCs w:val="22"/>
                <w:lang w:val="sr-Cyrl-CS"/>
              </w:rPr>
              <w:t>Комуникациони процес у различитим контекстима.</w:t>
            </w:r>
          </w:p>
        </w:tc>
        <w:tc>
          <w:tcPr>
            <w:tcW w:w="2377" w:type="pct"/>
            <w:vAlign w:val="center"/>
          </w:tcPr>
          <w:p w14:paraId="20A99866" w14:textId="77777777" w:rsidR="009107B4" w:rsidRPr="00B8683B" w:rsidRDefault="00B8683B" w:rsidP="00B8683B">
            <w:pPr>
              <w:numPr>
                <w:ilvl w:val="0"/>
                <w:numId w:val="14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ru-RU"/>
              </w:rPr>
            </w:pPr>
            <w:r>
              <w:rPr>
                <w:szCs w:val="22"/>
                <w:lang w:val="ru-RU"/>
              </w:rPr>
              <w:t>Симулација комуникационог процеса са корисником услуга</w:t>
            </w:r>
            <w:r w:rsidR="009107B4" w:rsidRPr="00B8683B">
              <w:rPr>
                <w:sz w:val="20"/>
                <w:szCs w:val="20"/>
                <w:lang w:val="sr-Cyrl-CS"/>
              </w:rPr>
              <w:t>.</w:t>
            </w:r>
          </w:p>
        </w:tc>
      </w:tr>
    </w:tbl>
    <w:p w14:paraId="5F16CB70" w14:textId="77777777" w:rsidR="009107B4" w:rsidRPr="00726968" w:rsidRDefault="009107B4" w:rsidP="009107B4">
      <w:pPr>
        <w:jc w:val="both"/>
        <w:rPr>
          <w:b/>
          <w:szCs w:val="22"/>
          <w:lang w:val="ru-RU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9107B4" w:rsidRPr="000913E1" w14:paraId="4E8CB481" w14:textId="77777777" w:rsidTr="004F3327">
        <w:trPr>
          <w:trHeight w:val="454"/>
          <w:jc w:val="center"/>
        </w:trPr>
        <w:tc>
          <w:tcPr>
            <w:tcW w:w="5000" w:type="pct"/>
            <w:vAlign w:val="center"/>
          </w:tcPr>
          <w:p w14:paraId="08876DD2" w14:textId="77777777" w:rsidR="009107B4" w:rsidRPr="000913E1" w:rsidRDefault="009107B4" w:rsidP="004F3327">
            <w:pPr>
              <w:ind w:left="211" w:hanging="211"/>
              <w:rPr>
                <w:lang w:val="sr-Cyrl-CS"/>
              </w:rPr>
            </w:pPr>
            <w:r w:rsidRPr="000913E1">
              <w:rPr>
                <w:szCs w:val="22"/>
                <w:lang w:val="sr-Cyrl-CS"/>
              </w:rPr>
              <w:t>НАСТАВНА ЈЕДИНИЦА 14 (ЧЕТРНАЕСТА НЕДЕЉА):</w:t>
            </w:r>
          </w:p>
        </w:tc>
      </w:tr>
    </w:tbl>
    <w:p w14:paraId="06F5A0F1" w14:textId="77777777" w:rsidR="009107B4" w:rsidRDefault="009107B4" w:rsidP="009107B4"/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7"/>
        <w:gridCol w:w="4811"/>
      </w:tblGrid>
      <w:tr w:rsidR="009107B4" w:rsidRPr="000913E1" w14:paraId="6A82376D" w14:textId="77777777" w:rsidTr="004F332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182BFC7E" w14:textId="77777777" w:rsidR="009107B4" w:rsidRPr="000913E1" w:rsidRDefault="006A79A6" w:rsidP="004F3327">
            <w:pPr>
              <w:ind w:left="211" w:hanging="211"/>
              <w:jc w:val="center"/>
              <w:rPr>
                <w:b/>
                <w:lang w:val="sr-Cyrl-CS"/>
              </w:rPr>
            </w:pPr>
            <w:r>
              <w:rPr>
                <w:b/>
                <w:szCs w:val="22"/>
                <w:lang w:val="sr-Cyrl-CS"/>
              </w:rPr>
              <w:t>КОМУНИКАЦИЈА</w:t>
            </w:r>
          </w:p>
        </w:tc>
      </w:tr>
      <w:tr w:rsidR="009107B4" w:rsidRPr="000913E1" w14:paraId="4CAE9DDE" w14:textId="77777777" w:rsidTr="004F3327">
        <w:trPr>
          <w:trHeight w:val="454"/>
          <w:jc w:val="center"/>
        </w:trPr>
        <w:tc>
          <w:tcPr>
            <w:tcW w:w="2627" w:type="pct"/>
            <w:vAlign w:val="center"/>
          </w:tcPr>
          <w:p w14:paraId="20953FA5" w14:textId="77777777" w:rsidR="009107B4" w:rsidRPr="000913E1" w:rsidRDefault="00EF4095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2373" w:type="pct"/>
            <w:vAlign w:val="center"/>
          </w:tcPr>
          <w:p w14:paraId="18B757C3" w14:textId="77777777" w:rsidR="009107B4" w:rsidRPr="000913E1" w:rsidRDefault="00EF4095" w:rsidP="004F3327">
            <w:pPr>
              <w:ind w:left="211" w:hanging="211"/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ДОН 3 часа</w:t>
            </w:r>
          </w:p>
        </w:tc>
      </w:tr>
      <w:tr w:rsidR="009107B4" w:rsidRPr="00726968" w14:paraId="63CA7537" w14:textId="77777777" w:rsidTr="004F3327">
        <w:trPr>
          <w:trHeight w:val="454"/>
          <w:jc w:val="center"/>
        </w:trPr>
        <w:tc>
          <w:tcPr>
            <w:tcW w:w="2627" w:type="pct"/>
            <w:vAlign w:val="center"/>
          </w:tcPr>
          <w:p w14:paraId="61EB392B" w14:textId="77777777" w:rsidR="009107B4" w:rsidRPr="008029DE" w:rsidRDefault="006A79A6" w:rsidP="004F3327">
            <w:pPr>
              <w:numPr>
                <w:ilvl w:val="0"/>
                <w:numId w:val="15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211" w:hanging="211"/>
              <w:rPr>
                <w:lang w:val="sr-Latn-CS"/>
              </w:rPr>
            </w:pPr>
            <w:proofErr w:type="spellStart"/>
            <w:r>
              <w:rPr>
                <w:szCs w:val="22"/>
              </w:rPr>
              <w:t>Екстерна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комуникација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здравствених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организација</w:t>
            </w:r>
            <w:proofErr w:type="spellEnd"/>
            <w:r w:rsidR="009107B4" w:rsidRPr="000913E1">
              <w:rPr>
                <w:szCs w:val="22"/>
                <w:lang w:val="sr-Latn-CS"/>
              </w:rPr>
              <w:t>.</w:t>
            </w:r>
          </w:p>
        </w:tc>
        <w:tc>
          <w:tcPr>
            <w:tcW w:w="2373" w:type="pct"/>
            <w:vAlign w:val="center"/>
          </w:tcPr>
          <w:p w14:paraId="17FD1990" w14:textId="77777777" w:rsidR="009107B4" w:rsidRPr="008029DE" w:rsidRDefault="006A79A6" w:rsidP="004F3327">
            <w:pPr>
              <w:numPr>
                <w:ilvl w:val="0"/>
                <w:numId w:val="15"/>
              </w:numPr>
              <w:tabs>
                <w:tab w:val="clear" w:pos="720"/>
                <w:tab w:val="left" w:pos="288"/>
              </w:tabs>
              <w:ind w:left="211" w:hanging="211"/>
              <w:jc w:val="both"/>
              <w:rPr>
                <w:szCs w:val="22"/>
                <w:lang w:val="sr-Cyrl-CS"/>
              </w:rPr>
            </w:pPr>
            <w:proofErr w:type="spellStart"/>
            <w:r>
              <w:rPr>
                <w:szCs w:val="22"/>
              </w:rPr>
              <w:t>Принципи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добрих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односа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са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јавношћу</w:t>
            </w:r>
            <w:proofErr w:type="spellEnd"/>
            <w:r w:rsidR="00B8683B">
              <w:rPr>
                <w:szCs w:val="22"/>
              </w:rPr>
              <w:t xml:space="preserve">: </w:t>
            </w:r>
            <w:proofErr w:type="spellStart"/>
            <w:r w:rsidR="00B8683B">
              <w:rPr>
                <w:szCs w:val="22"/>
              </w:rPr>
              <w:t>практичан</w:t>
            </w:r>
            <w:proofErr w:type="spellEnd"/>
            <w:r w:rsidR="00B8683B">
              <w:rPr>
                <w:szCs w:val="22"/>
              </w:rPr>
              <w:t xml:space="preserve"> </w:t>
            </w:r>
            <w:proofErr w:type="spellStart"/>
            <w:r w:rsidR="00B8683B">
              <w:rPr>
                <w:szCs w:val="22"/>
              </w:rPr>
              <w:t>пример</w:t>
            </w:r>
            <w:proofErr w:type="spellEnd"/>
            <w:r w:rsidR="009107B4" w:rsidRPr="00B422D5">
              <w:rPr>
                <w:szCs w:val="22"/>
                <w:lang w:val="sr-Latn-CS"/>
              </w:rPr>
              <w:t>.</w:t>
            </w:r>
          </w:p>
        </w:tc>
      </w:tr>
    </w:tbl>
    <w:p w14:paraId="68FF98E4" w14:textId="77777777" w:rsidR="009107B4" w:rsidRPr="00726968" w:rsidRDefault="009107B4" w:rsidP="009107B4">
      <w:pPr>
        <w:ind w:left="211" w:hanging="211"/>
        <w:jc w:val="both"/>
        <w:rPr>
          <w:b/>
          <w:szCs w:val="22"/>
          <w:lang w:val="ru-RU"/>
        </w:rPr>
      </w:pP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8"/>
      </w:tblGrid>
      <w:tr w:rsidR="009107B4" w:rsidRPr="000913E1" w14:paraId="074AFDA7" w14:textId="77777777" w:rsidTr="004F3327">
        <w:trPr>
          <w:trHeight w:val="454"/>
          <w:jc w:val="center"/>
        </w:trPr>
        <w:tc>
          <w:tcPr>
            <w:tcW w:w="5000" w:type="pct"/>
            <w:vAlign w:val="center"/>
          </w:tcPr>
          <w:p w14:paraId="309961D5" w14:textId="77777777" w:rsidR="009107B4" w:rsidRPr="000913E1" w:rsidRDefault="009107B4" w:rsidP="004F3327">
            <w:pPr>
              <w:rPr>
                <w:lang w:val="sr-Cyrl-CS"/>
              </w:rPr>
            </w:pPr>
            <w:r w:rsidRPr="000913E1">
              <w:rPr>
                <w:szCs w:val="22"/>
                <w:lang w:val="sr-Cyrl-CS"/>
              </w:rPr>
              <w:t>НАСТАВНА ЈЕДИНИЦА 15 (ПЕТНАЕСТА НЕДЕЉА):</w:t>
            </w:r>
          </w:p>
        </w:tc>
      </w:tr>
    </w:tbl>
    <w:p w14:paraId="62F197E7" w14:textId="77777777" w:rsidR="009107B4" w:rsidRDefault="009107B4" w:rsidP="009107B4"/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0"/>
        <w:gridCol w:w="4828"/>
      </w:tblGrid>
      <w:tr w:rsidR="009107B4" w:rsidRPr="000913E1" w14:paraId="3F58EA53" w14:textId="77777777" w:rsidTr="004F3327">
        <w:trPr>
          <w:trHeight w:val="454"/>
          <w:jc w:val="center"/>
        </w:trPr>
        <w:tc>
          <w:tcPr>
            <w:tcW w:w="5000" w:type="pct"/>
            <w:gridSpan w:val="2"/>
            <w:vAlign w:val="center"/>
          </w:tcPr>
          <w:p w14:paraId="695D6783" w14:textId="77777777" w:rsidR="009107B4" w:rsidRPr="000913E1" w:rsidRDefault="00B8683B" w:rsidP="004F3327">
            <w:pPr>
              <w:jc w:val="center"/>
              <w:rPr>
                <w:b/>
                <w:lang w:val="sr-Cyrl-CS"/>
              </w:rPr>
            </w:pPr>
            <w:r>
              <w:rPr>
                <w:b/>
                <w:szCs w:val="22"/>
                <w:lang w:val="sr-Cyrl-CS"/>
              </w:rPr>
              <w:t>СОЦИЈАЛНИ МАРКЕТИНГ</w:t>
            </w:r>
          </w:p>
        </w:tc>
      </w:tr>
      <w:tr w:rsidR="009107B4" w:rsidRPr="000913E1" w14:paraId="4719F64B" w14:textId="77777777" w:rsidTr="004F3327">
        <w:trPr>
          <w:trHeight w:val="454"/>
          <w:jc w:val="center"/>
        </w:trPr>
        <w:tc>
          <w:tcPr>
            <w:tcW w:w="2619" w:type="pct"/>
            <w:vAlign w:val="center"/>
          </w:tcPr>
          <w:p w14:paraId="512254E8" w14:textId="77777777" w:rsidR="009107B4" w:rsidRPr="000913E1" w:rsidRDefault="00EF4095" w:rsidP="004F3327">
            <w:pPr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предавања 3 часа</w:t>
            </w:r>
          </w:p>
        </w:tc>
        <w:tc>
          <w:tcPr>
            <w:tcW w:w="2381" w:type="pct"/>
            <w:vAlign w:val="center"/>
          </w:tcPr>
          <w:p w14:paraId="2D20318F" w14:textId="77777777" w:rsidR="009107B4" w:rsidRPr="000913E1" w:rsidRDefault="00EF4095" w:rsidP="004F3327">
            <w:pPr>
              <w:jc w:val="center"/>
              <w:rPr>
                <w:lang w:val="sr-Cyrl-CS"/>
              </w:rPr>
            </w:pPr>
            <w:r>
              <w:rPr>
                <w:szCs w:val="22"/>
                <w:lang w:val="sr-Cyrl-CS"/>
              </w:rPr>
              <w:t>ДОН 3 часа</w:t>
            </w:r>
          </w:p>
        </w:tc>
      </w:tr>
      <w:tr w:rsidR="009107B4" w:rsidRPr="00752278" w14:paraId="287D2D18" w14:textId="77777777" w:rsidTr="004F3327">
        <w:trPr>
          <w:trHeight w:val="454"/>
          <w:jc w:val="center"/>
        </w:trPr>
        <w:tc>
          <w:tcPr>
            <w:tcW w:w="2619" w:type="pct"/>
            <w:vAlign w:val="center"/>
          </w:tcPr>
          <w:p w14:paraId="4A0A6FB1" w14:textId="77777777" w:rsidR="009107B4" w:rsidRPr="00B8683B" w:rsidRDefault="00B8683B" w:rsidP="004F332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Елементи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социјалног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маркетинга</w:t>
            </w:r>
            <w:proofErr w:type="spellEnd"/>
            <w:r w:rsidR="009107B4" w:rsidRPr="00294694">
              <w:rPr>
                <w:szCs w:val="22"/>
              </w:rPr>
              <w:t>.</w:t>
            </w:r>
          </w:p>
          <w:p w14:paraId="0D6BA7FB" w14:textId="77777777" w:rsidR="00B8683B" w:rsidRPr="00B8683B" w:rsidRDefault="00B8683B" w:rsidP="004F332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Значај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социјалног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маркетинга</w:t>
            </w:r>
            <w:proofErr w:type="spellEnd"/>
            <w:r>
              <w:rPr>
                <w:szCs w:val="22"/>
              </w:rPr>
              <w:t>.</w:t>
            </w:r>
          </w:p>
          <w:p w14:paraId="7617F104" w14:textId="77777777" w:rsidR="00B8683B" w:rsidRPr="00933BE2" w:rsidRDefault="00B8683B" w:rsidP="004F3327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  <w:rPr>
                <w:szCs w:val="22"/>
              </w:rPr>
            </w:pPr>
            <w:proofErr w:type="spellStart"/>
            <w:r>
              <w:rPr>
                <w:szCs w:val="22"/>
              </w:rPr>
              <w:t>Медији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социјалног</w:t>
            </w:r>
            <w:proofErr w:type="spellEnd"/>
            <w:r>
              <w:rPr>
                <w:szCs w:val="22"/>
              </w:rPr>
              <w:t xml:space="preserve"> </w:t>
            </w:r>
            <w:proofErr w:type="spellStart"/>
            <w:r>
              <w:rPr>
                <w:szCs w:val="22"/>
              </w:rPr>
              <w:t>маркетинга</w:t>
            </w:r>
            <w:proofErr w:type="spellEnd"/>
            <w:r>
              <w:rPr>
                <w:szCs w:val="22"/>
              </w:rPr>
              <w:t>.</w:t>
            </w:r>
          </w:p>
        </w:tc>
        <w:tc>
          <w:tcPr>
            <w:tcW w:w="2381" w:type="pct"/>
            <w:vAlign w:val="center"/>
          </w:tcPr>
          <w:p w14:paraId="0F86266F" w14:textId="77777777" w:rsidR="009107B4" w:rsidRPr="00294694" w:rsidRDefault="00B8683B" w:rsidP="004F3327">
            <w:pPr>
              <w:numPr>
                <w:ilvl w:val="0"/>
                <w:numId w:val="16"/>
              </w:numPr>
              <w:rPr>
                <w:szCs w:val="22"/>
                <w:lang w:val="sr-Cyrl-CS"/>
              </w:rPr>
            </w:pPr>
            <w:r>
              <w:rPr>
                <w:szCs w:val="22"/>
                <w:lang w:val="sr-Cyrl-CS"/>
              </w:rPr>
              <w:t>Израда плана социјалног маркетинга: практичан пример</w:t>
            </w:r>
            <w:r w:rsidR="009107B4">
              <w:rPr>
                <w:szCs w:val="22"/>
                <w:lang w:val="sr-Cyrl-CS"/>
              </w:rPr>
              <w:t>.</w:t>
            </w:r>
          </w:p>
        </w:tc>
      </w:tr>
    </w:tbl>
    <w:p w14:paraId="6537B11B" w14:textId="77777777" w:rsidR="009107B4" w:rsidRDefault="009107B4" w:rsidP="009107B4">
      <w:pPr>
        <w:jc w:val="center"/>
        <w:rPr>
          <w:b/>
          <w:bCs/>
          <w:sz w:val="32"/>
          <w:szCs w:val="32"/>
          <w:lang w:val="sr-Cyrl-CS"/>
        </w:rPr>
      </w:pPr>
    </w:p>
    <w:p w14:paraId="24924C46" w14:textId="77777777" w:rsidR="009107B4" w:rsidRDefault="009107B4">
      <w:pPr>
        <w:rPr>
          <w:b/>
          <w:color w:val="000000"/>
          <w:sz w:val="32"/>
          <w:szCs w:val="32"/>
          <w:lang w:val="sr-Cyrl-CS"/>
        </w:rPr>
      </w:pPr>
      <w:r>
        <w:rPr>
          <w:b/>
          <w:color w:val="000000"/>
          <w:sz w:val="32"/>
          <w:szCs w:val="32"/>
          <w:lang w:val="sr-Cyrl-CS"/>
        </w:rPr>
        <w:br w:type="page"/>
      </w:r>
    </w:p>
    <w:p w14:paraId="1B84EFC0" w14:textId="77777777" w:rsidR="00062751" w:rsidRPr="00C33CDD" w:rsidRDefault="00062751" w:rsidP="00062751">
      <w:pPr>
        <w:jc w:val="center"/>
        <w:rPr>
          <w:b/>
          <w:color w:val="000000"/>
          <w:sz w:val="32"/>
          <w:szCs w:val="32"/>
          <w:lang w:val="sr-Latn-CS"/>
        </w:rPr>
      </w:pPr>
      <w:r>
        <w:rPr>
          <w:b/>
          <w:color w:val="000000"/>
          <w:sz w:val="32"/>
          <w:szCs w:val="32"/>
          <w:lang w:val="sr-Cyrl-CS"/>
        </w:rPr>
        <w:lastRenderedPageBreak/>
        <w:t>РАСПОРЕД ПРЕДАВАЊА</w:t>
      </w:r>
    </w:p>
    <w:p w14:paraId="55EE55D1" w14:textId="77777777" w:rsidR="00062751" w:rsidRPr="00F022A4" w:rsidRDefault="00062751" w:rsidP="0006275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335F0E31" w14:textId="77777777" w:rsidR="00062751" w:rsidRPr="00F022A4" w:rsidRDefault="00062751" w:rsidP="0006275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478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5024"/>
      </w:tblGrid>
      <w:tr w:rsidR="00062751" w:rsidRPr="00752278" w14:paraId="615822AF" w14:textId="77777777" w:rsidTr="00D202BA">
        <w:trPr>
          <w:trHeight w:val="2635"/>
          <w:jc w:val="center"/>
        </w:trPr>
        <w:tc>
          <w:tcPr>
            <w:tcW w:w="5024" w:type="dxa"/>
            <w:vAlign w:val="center"/>
          </w:tcPr>
          <w:p w14:paraId="60B02A6B" w14:textId="77777777" w:rsidR="00062751" w:rsidRPr="005E0376" w:rsidRDefault="00062751" w:rsidP="005E0376">
            <w:pPr>
              <w:jc w:val="center"/>
              <w:rPr>
                <w:b/>
                <w:sz w:val="40"/>
                <w:vertAlign w:val="superscript"/>
              </w:rPr>
            </w:pPr>
          </w:p>
        </w:tc>
      </w:tr>
    </w:tbl>
    <w:p w14:paraId="0D378F49" w14:textId="77777777" w:rsidR="00062751" w:rsidRPr="00F022A4" w:rsidRDefault="00062751" w:rsidP="0006275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278092BA" w14:textId="77777777" w:rsidR="00062751" w:rsidRDefault="00062751" w:rsidP="00062751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0A89ADAF" w14:textId="77777777" w:rsidR="00062751" w:rsidRDefault="00062751" w:rsidP="00062751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5ED8CA52" w14:textId="77777777" w:rsidR="00187B7F" w:rsidRDefault="00187B7F" w:rsidP="00062751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3DD68B06" w14:textId="77777777" w:rsidR="00187B7F" w:rsidRDefault="00187B7F" w:rsidP="00062751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6AA039D9" w14:textId="77777777" w:rsidR="00062751" w:rsidRDefault="005E0376" w:rsidP="00062751">
      <w:pPr>
        <w:jc w:val="center"/>
        <w:rPr>
          <w:b/>
          <w:color w:val="000000"/>
          <w:sz w:val="32"/>
          <w:szCs w:val="32"/>
          <w:lang w:val="sr-Cyrl-CS"/>
        </w:rPr>
      </w:pPr>
      <w:r>
        <w:rPr>
          <w:b/>
          <w:color w:val="000000"/>
          <w:sz w:val="32"/>
          <w:szCs w:val="32"/>
          <w:lang w:val="sr-Cyrl-CS"/>
        </w:rPr>
        <w:t>РАСПОРЕД ДОН</w:t>
      </w:r>
    </w:p>
    <w:p w14:paraId="1FD81D6A" w14:textId="77777777" w:rsidR="00187B7F" w:rsidRPr="00F022A4" w:rsidRDefault="00187B7F" w:rsidP="00062751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40ED2E58" w14:textId="77777777" w:rsidR="00062751" w:rsidRDefault="00062751" w:rsidP="0006275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tbl>
      <w:tblPr>
        <w:tblW w:w="2428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0A0" w:firstRow="1" w:lastRow="0" w:firstColumn="1" w:lastColumn="0" w:noHBand="0" w:noVBand="0"/>
      </w:tblPr>
      <w:tblGrid>
        <w:gridCol w:w="4923"/>
      </w:tblGrid>
      <w:tr w:rsidR="00062751" w:rsidRPr="009119F5" w14:paraId="3848B852" w14:textId="77777777" w:rsidTr="00D202BA">
        <w:trPr>
          <w:trHeight w:val="567"/>
          <w:jc w:val="center"/>
        </w:trPr>
        <w:tc>
          <w:tcPr>
            <w:tcW w:w="4922" w:type="dxa"/>
            <w:vAlign w:val="center"/>
          </w:tcPr>
          <w:p w14:paraId="6617C0B4" w14:textId="77777777" w:rsidR="00062751" w:rsidRDefault="00062751" w:rsidP="00D202BA">
            <w:pPr>
              <w:jc w:val="center"/>
              <w:rPr>
                <w:b/>
                <w:sz w:val="32"/>
                <w:lang w:val="sr-Cyrl-CS"/>
              </w:rPr>
            </w:pPr>
          </w:p>
        </w:tc>
      </w:tr>
      <w:tr w:rsidR="00062751" w:rsidRPr="009119F5" w14:paraId="55AE7513" w14:textId="77777777" w:rsidTr="00D202BA">
        <w:trPr>
          <w:trHeight w:val="907"/>
          <w:jc w:val="center"/>
        </w:trPr>
        <w:tc>
          <w:tcPr>
            <w:tcW w:w="4922" w:type="dxa"/>
            <w:vAlign w:val="center"/>
          </w:tcPr>
          <w:p w14:paraId="58D3F017" w14:textId="77777777" w:rsidR="00062751" w:rsidRDefault="00062751" w:rsidP="00D202BA">
            <w:pPr>
              <w:jc w:val="center"/>
              <w:rPr>
                <w:b/>
                <w:sz w:val="32"/>
                <w:lang w:val="sr-Cyrl-CS"/>
              </w:rPr>
            </w:pPr>
          </w:p>
        </w:tc>
      </w:tr>
      <w:tr w:rsidR="00062751" w:rsidRPr="009119F5" w14:paraId="24B1AE85" w14:textId="77777777" w:rsidTr="001E7153">
        <w:trPr>
          <w:trHeight w:val="953"/>
          <w:jc w:val="center"/>
        </w:trPr>
        <w:tc>
          <w:tcPr>
            <w:tcW w:w="4922" w:type="dxa"/>
            <w:vAlign w:val="center"/>
          </w:tcPr>
          <w:p w14:paraId="20CE4820" w14:textId="77777777" w:rsidR="00062751" w:rsidRPr="005E0376" w:rsidRDefault="00062751" w:rsidP="005E0376">
            <w:pPr>
              <w:jc w:val="center"/>
              <w:rPr>
                <w:b/>
                <w:bCs/>
                <w:sz w:val="40"/>
              </w:rPr>
            </w:pPr>
          </w:p>
        </w:tc>
      </w:tr>
    </w:tbl>
    <w:p w14:paraId="4F80F550" w14:textId="77777777" w:rsidR="00282BEE" w:rsidRDefault="00282BEE" w:rsidP="00866DCA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  <w:sectPr w:rsidR="00282BEE" w:rsidSect="009E65DA">
          <w:pgSz w:w="11907" w:h="16840" w:code="9"/>
          <w:pgMar w:top="567" w:right="567" w:bottom="567" w:left="1418" w:header="510" w:footer="510" w:gutter="0"/>
          <w:cols w:space="720"/>
          <w:docGrid w:linePitch="360"/>
        </w:sectPr>
      </w:pPr>
    </w:p>
    <w:p w14:paraId="214FE577" w14:textId="77777777" w:rsidR="000322E3" w:rsidRDefault="000322E3" w:rsidP="00866DCA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sectPr w:rsidR="000322E3" w:rsidSect="009E65DA">
      <w:pgSz w:w="16840" w:h="11907" w:orient="landscape" w:code="9"/>
      <w:pgMar w:top="1134" w:right="567" w:bottom="1134" w:left="567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A75628" w14:textId="77777777" w:rsidR="00766BF7" w:rsidRDefault="00766BF7" w:rsidP="00BD1235">
      <w:r>
        <w:separator/>
      </w:r>
    </w:p>
  </w:endnote>
  <w:endnote w:type="continuationSeparator" w:id="0">
    <w:p w14:paraId="34EC8049" w14:textId="77777777" w:rsidR="00766BF7" w:rsidRDefault="00766BF7" w:rsidP="00BD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ABBDD2" w14:textId="77777777" w:rsidR="00766BF7" w:rsidRDefault="00766BF7" w:rsidP="00BD1235">
      <w:r>
        <w:separator/>
      </w:r>
    </w:p>
  </w:footnote>
  <w:footnote w:type="continuationSeparator" w:id="0">
    <w:p w14:paraId="0F8D001D" w14:textId="77777777" w:rsidR="00766BF7" w:rsidRDefault="00766BF7" w:rsidP="00BD1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23B4F" w14:textId="77777777" w:rsidR="002367B1" w:rsidRPr="00CB0D54" w:rsidRDefault="002367B1" w:rsidP="00BD1235">
    <w:pPr>
      <w:pStyle w:val="Header"/>
      <w:jc w:val="center"/>
      <w:rPr>
        <w:b/>
        <w:color w:val="808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5051F"/>
    <w:multiLevelType w:val="hybridMultilevel"/>
    <w:tmpl w:val="86D4FB2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568A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D415D"/>
    <w:multiLevelType w:val="hybridMultilevel"/>
    <w:tmpl w:val="8E10A5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A93914"/>
    <w:multiLevelType w:val="hybridMultilevel"/>
    <w:tmpl w:val="DD1E6DE6"/>
    <w:lvl w:ilvl="0" w:tplc="334C7B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D5200B"/>
    <w:multiLevelType w:val="hybridMultilevel"/>
    <w:tmpl w:val="F2C404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03F38"/>
    <w:multiLevelType w:val="hybridMultilevel"/>
    <w:tmpl w:val="F1FE3728"/>
    <w:lvl w:ilvl="0" w:tplc="6AD86C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2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9050E8"/>
    <w:multiLevelType w:val="hybridMultilevel"/>
    <w:tmpl w:val="EBA25128"/>
    <w:lvl w:ilvl="0" w:tplc="DCE4C1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71820"/>
    <w:multiLevelType w:val="hybridMultilevel"/>
    <w:tmpl w:val="AF76B2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DE36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C1DDD"/>
    <w:multiLevelType w:val="hybridMultilevel"/>
    <w:tmpl w:val="C1BE4B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DB4FEAE">
      <w:start w:val="7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sz w:val="22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916DD"/>
    <w:multiLevelType w:val="hybridMultilevel"/>
    <w:tmpl w:val="8CE6DEE4"/>
    <w:lvl w:ilvl="0" w:tplc="2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2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2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2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E52A7D"/>
    <w:multiLevelType w:val="hybridMultilevel"/>
    <w:tmpl w:val="AB94B8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918AD"/>
    <w:multiLevelType w:val="hybridMultilevel"/>
    <w:tmpl w:val="C1C077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7B4253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D22BFE"/>
    <w:multiLevelType w:val="hybridMultilevel"/>
    <w:tmpl w:val="E62CE032"/>
    <w:lvl w:ilvl="0" w:tplc="80967B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32041F"/>
    <w:multiLevelType w:val="hybridMultilevel"/>
    <w:tmpl w:val="71A8B6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41509F"/>
    <w:multiLevelType w:val="hybridMultilevel"/>
    <w:tmpl w:val="C26893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D36442"/>
    <w:multiLevelType w:val="hybridMultilevel"/>
    <w:tmpl w:val="99E8E3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CA010F"/>
    <w:multiLevelType w:val="hybridMultilevel"/>
    <w:tmpl w:val="F01639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56A775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5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13"/>
  </w:num>
  <w:num w:numId="9">
    <w:abstractNumId w:val="12"/>
  </w:num>
  <w:num w:numId="10">
    <w:abstractNumId w:val="3"/>
  </w:num>
  <w:num w:numId="11">
    <w:abstractNumId w:val="9"/>
  </w:num>
  <w:num w:numId="12">
    <w:abstractNumId w:val="2"/>
  </w:num>
  <w:num w:numId="13">
    <w:abstractNumId w:val="5"/>
  </w:num>
  <w:num w:numId="14">
    <w:abstractNumId w:val="11"/>
  </w:num>
  <w:num w:numId="15">
    <w:abstractNumId w:val="4"/>
  </w:num>
  <w:num w:numId="16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6DCA"/>
    <w:rsid w:val="000045C6"/>
    <w:rsid w:val="00017767"/>
    <w:rsid w:val="00020E6E"/>
    <w:rsid w:val="000225C5"/>
    <w:rsid w:val="000322E3"/>
    <w:rsid w:val="00035FE6"/>
    <w:rsid w:val="000363EF"/>
    <w:rsid w:val="000425BA"/>
    <w:rsid w:val="00042CFF"/>
    <w:rsid w:val="000448CB"/>
    <w:rsid w:val="00044D67"/>
    <w:rsid w:val="0005377B"/>
    <w:rsid w:val="000552ED"/>
    <w:rsid w:val="00055C7C"/>
    <w:rsid w:val="0005685C"/>
    <w:rsid w:val="00056DF8"/>
    <w:rsid w:val="00060123"/>
    <w:rsid w:val="000607BA"/>
    <w:rsid w:val="00062751"/>
    <w:rsid w:val="000631C9"/>
    <w:rsid w:val="000651A6"/>
    <w:rsid w:val="00072429"/>
    <w:rsid w:val="00072A7C"/>
    <w:rsid w:val="0007305F"/>
    <w:rsid w:val="000806EF"/>
    <w:rsid w:val="00080DBC"/>
    <w:rsid w:val="00085694"/>
    <w:rsid w:val="000913E1"/>
    <w:rsid w:val="0009263F"/>
    <w:rsid w:val="000A334C"/>
    <w:rsid w:val="000A6110"/>
    <w:rsid w:val="000B47BD"/>
    <w:rsid w:val="000B6D5B"/>
    <w:rsid w:val="000B70F8"/>
    <w:rsid w:val="000C0E27"/>
    <w:rsid w:val="000C6033"/>
    <w:rsid w:val="000D6B9E"/>
    <w:rsid w:val="000E06BF"/>
    <w:rsid w:val="000E63D9"/>
    <w:rsid w:val="000F0F88"/>
    <w:rsid w:val="000F6236"/>
    <w:rsid w:val="000F6C12"/>
    <w:rsid w:val="001013A8"/>
    <w:rsid w:val="00103F9B"/>
    <w:rsid w:val="00105CB6"/>
    <w:rsid w:val="00107073"/>
    <w:rsid w:val="00111C62"/>
    <w:rsid w:val="00117483"/>
    <w:rsid w:val="00120E08"/>
    <w:rsid w:val="001224F9"/>
    <w:rsid w:val="001250D3"/>
    <w:rsid w:val="00130424"/>
    <w:rsid w:val="0013714D"/>
    <w:rsid w:val="00153A5C"/>
    <w:rsid w:val="00154030"/>
    <w:rsid w:val="00157E43"/>
    <w:rsid w:val="0016389E"/>
    <w:rsid w:val="00165C73"/>
    <w:rsid w:val="0017014B"/>
    <w:rsid w:val="0017447C"/>
    <w:rsid w:val="00174A6B"/>
    <w:rsid w:val="0018182E"/>
    <w:rsid w:val="00181BC5"/>
    <w:rsid w:val="00187B7F"/>
    <w:rsid w:val="00191B40"/>
    <w:rsid w:val="001A3088"/>
    <w:rsid w:val="001A78C8"/>
    <w:rsid w:val="001B3259"/>
    <w:rsid w:val="001B3511"/>
    <w:rsid w:val="001B36DE"/>
    <w:rsid w:val="001B5AF5"/>
    <w:rsid w:val="001B7563"/>
    <w:rsid w:val="001C6906"/>
    <w:rsid w:val="001D1B1E"/>
    <w:rsid w:val="001D4212"/>
    <w:rsid w:val="001E7153"/>
    <w:rsid w:val="001F0C60"/>
    <w:rsid w:val="001F0E48"/>
    <w:rsid w:val="001F14CE"/>
    <w:rsid w:val="001F1F6B"/>
    <w:rsid w:val="001F200B"/>
    <w:rsid w:val="00201381"/>
    <w:rsid w:val="0020483C"/>
    <w:rsid w:val="00207AD5"/>
    <w:rsid w:val="00221905"/>
    <w:rsid w:val="00223987"/>
    <w:rsid w:val="00223B99"/>
    <w:rsid w:val="002243A3"/>
    <w:rsid w:val="002254C8"/>
    <w:rsid w:val="002367B1"/>
    <w:rsid w:val="00236B64"/>
    <w:rsid w:val="00237404"/>
    <w:rsid w:val="002376EC"/>
    <w:rsid w:val="00237E3C"/>
    <w:rsid w:val="00242DCC"/>
    <w:rsid w:val="002450E3"/>
    <w:rsid w:val="00246431"/>
    <w:rsid w:val="00256FED"/>
    <w:rsid w:val="00265D9D"/>
    <w:rsid w:val="00270CE2"/>
    <w:rsid w:val="00270FDE"/>
    <w:rsid w:val="002724B9"/>
    <w:rsid w:val="0027361D"/>
    <w:rsid w:val="00275E13"/>
    <w:rsid w:val="002767B5"/>
    <w:rsid w:val="002768E9"/>
    <w:rsid w:val="00282AEB"/>
    <w:rsid w:val="00282BEE"/>
    <w:rsid w:val="00284461"/>
    <w:rsid w:val="0028631F"/>
    <w:rsid w:val="00291EF8"/>
    <w:rsid w:val="00295814"/>
    <w:rsid w:val="002A0F93"/>
    <w:rsid w:val="002C0DDF"/>
    <w:rsid w:val="002D4903"/>
    <w:rsid w:val="002E050A"/>
    <w:rsid w:val="002E76EA"/>
    <w:rsid w:val="002F0076"/>
    <w:rsid w:val="002F3573"/>
    <w:rsid w:val="002F705E"/>
    <w:rsid w:val="00306374"/>
    <w:rsid w:val="00312BC7"/>
    <w:rsid w:val="0032155F"/>
    <w:rsid w:val="00324AC6"/>
    <w:rsid w:val="003315E5"/>
    <w:rsid w:val="003401E1"/>
    <w:rsid w:val="00341D59"/>
    <w:rsid w:val="00342F93"/>
    <w:rsid w:val="00346367"/>
    <w:rsid w:val="00347041"/>
    <w:rsid w:val="00352D38"/>
    <w:rsid w:val="003551E2"/>
    <w:rsid w:val="00363594"/>
    <w:rsid w:val="00364B96"/>
    <w:rsid w:val="00370DB6"/>
    <w:rsid w:val="00390978"/>
    <w:rsid w:val="00397587"/>
    <w:rsid w:val="003A1D74"/>
    <w:rsid w:val="003A5F3A"/>
    <w:rsid w:val="003B385C"/>
    <w:rsid w:val="003B3DEF"/>
    <w:rsid w:val="003C4B4A"/>
    <w:rsid w:val="003C7812"/>
    <w:rsid w:val="003E1763"/>
    <w:rsid w:val="003E5939"/>
    <w:rsid w:val="003F4C43"/>
    <w:rsid w:val="004040D2"/>
    <w:rsid w:val="00405CDB"/>
    <w:rsid w:val="00415F7E"/>
    <w:rsid w:val="0042130A"/>
    <w:rsid w:val="00421C47"/>
    <w:rsid w:val="00426264"/>
    <w:rsid w:val="00426EC8"/>
    <w:rsid w:val="00433340"/>
    <w:rsid w:val="00433770"/>
    <w:rsid w:val="00433873"/>
    <w:rsid w:val="00435CF6"/>
    <w:rsid w:val="004369C6"/>
    <w:rsid w:val="0044487C"/>
    <w:rsid w:val="00446C90"/>
    <w:rsid w:val="0045115A"/>
    <w:rsid w:val="00460FE8"/>
    <w:rsid w:val="004638BD"/>
    <w:rsid w:val="00471670"/>
    <w:rsid w:val="004762F1"/>
    <w:rsid w:val="00476E49"/>
    <w:rsid w:val="004800C9"/>
    <w:rsid w:val="004832D5"/>
    <w:rsid w:val="00484760"/>
    <w:rsid w:val="004853B7"/>
    <w:rsid w:val="004869C1"/>
    <w:rsid w:val="00491D56"/>
    <w:rsid w:val="004920CD"/>
    <w:rsid w:val="004927EF"/>
    <w:rsid w:val="00492DA4"/>
    <w:rsid w:val="004961DB"/>
    <w:rsid w:val="004A0CF0"/>
    <w:rsid w:val="004A3CBC"/>
    <w:rsid w:val="004A6F7A"/>
    <w:rsid w:val="004B58A7"/>
    <w:rsid w:val="004C21C2"/>
    <w:rsid w:val="004C466D"/>
    <w:rsid w:val="004C57E9"/>
    <w:rsid w:val="004D4A7E"/>
    <w:rsid w:val="0050739E"/>
    <w:rsid w:val="005100F3"/>
    <w:rsid w:val="00520848"/>
    <w:rsid w:val="005209B9"/>
    <w:rsid w:val="005214C2"/>
    <w:rsid w:val="00530E8E"/>
    <w:rsid w:val="00531902"/>
    <w:rsid w:val="00532822"/>
    <w:rsid w:val="00544D0A"/>
    <w:rsid w:val="00551DFD"/>
    <w:rsid w:val="00554B14"/>
    <w:rsid w:val="00556FBF"/>
    <w:rsid w:val="00577E9A"/>
    <w:rsid w:val="00586BDA"/>
    <w:rsid w:val="00590100"/>
    <w:rsid w:val="005B00F0"/>
    <w:rsid w:val="005B4379"/>
    <w:rsid w:val="005C6C75"/>
    <w:rsid w:val="005C7422"/>
    <w:rsid w:val="005D3118"/>
    <w:rsid w:val="005E0376"/>
    <w:rsid w:val="005F0140"/>
    <w:rsid w:val="005F33AF"/>
    <w:rsid w:val="005F406C"/>
    <w:rsid w:val="005F54AB"/>
    <w:rsid w:val="0060006E"/>
    <w:rsid w:val="006045B0"/>
    <w:rsid w:val="0060551A"/>
    <w:rsid w:val="00605AF5"/>
    <w:rsid w:val="00610219"/>
    <w:rsid w:val="00612121"/>
    <w:rsid w:val="00613A28"/>
    <w:rsid w:val="00615773"/>
    <w:rsid w:val="00622BFA"/>
    <w:rsid w:val="0062486B"/>
    <w:rsid w:val="006269FD"/>
    <w:rsid w:val="006342DF"/>
    <w:rsid w:val="00641E1F"/>
    <w:rsid w:val="006469D8"/>
    <w:rsid w:val="006519C4"/>
    <w:rsid w:val="00655350"/>
    <w:rsid w:val="00657479"/>
    <w:rsid w:val="0066301B"/>
    <w:rsid w:val="00671930"/>
    <w:rsid w:val="006771EE"/>
    <w:rsid w:val="0068048D"/>
    <w:rsid w:val="006824F4"/>
    <w:rsid w:val="006832D7"/>
    <w:rsid w:val="00684251"/>
    <w:rsid w:val="00691274"/>
    <w:rsid w:val="00692738"/>
    <w:rsid w:val="00694215"/>
    <w:rsid w:val="00696C1D"/>
    <w:rsid w:val="006A79A6"/>
    <w:rsid w:val="006B15FD"/>
    <w:rsid w:val="006B2F29"/>
    <w:rsid w:val="006C41A7"/>
    <w:rsid w:val="006D3DD0"/>
    <w:rsid w:val="006E0DC6"/>
    <w:rsid w:val="006E6B67"/>
    <w:rsid w:val="006E7106"/>
    <w:rsid w:val="006F4E18"/>
    <w:rsid w:val="006F748F"/>
    <w:rsid w:val="00702794"/>
    <w:rsid w:val="0072487B"/>
    <w:rsid w:val="00726968"/>
    <w:rsid w:val="0073215F"/>
    <w:rsid w:val="00752278"/>
    <w:rsid w:val="00754C20"/>
    <w:rsid w:val="007550BD"/>
    <w:rsid w:val="00756E90"/>
    <w:rsid w:val="00760484"/>
    <w:rsid w:val="00766BF7"/>
    <w:rsid w:val="00775374"/>
    <w:rsid w:val="007803DF"/>
    <w:rsid w:val="00781E3B"/>
    <w:rsid w:val="00784936"/>
    <w:rsid w:val="00785281"/>
    <w:rsid w:val="00792350"/>
    <w:rsid w:val="00796BA1"/>
    <w:rsid w:val="007A1713"/>
    <w:rsid w:val="007A2A8C"/>
    <w:rsid w:val="007A747E"/>
    <w:rsid w:val="007A78D3"/>
    <w:rsid w:val="007B2BD0"/>
    <w:rsid w:val="007B37B9"/>
    <w:rsid w:val="007C4B20"/>
    <w:rsid w:val="007C59C4"/>
    <w:rsid w:val="007D6D91"/>
    <w:rsid w:val="007E1E54"/>
    <w:rsid w:val="007E495B"/>
    <w:rsid w:val="007E6FF3"/>
    <w:rsid w:val="007F392E"/>
    <w:rsid w:val="007F7C9D"/>
    <w:rsid w:val="00812C2D"/>
    <w:rsid w:val="00812CB0"/>
    <w:rsid w:val="008151F9"/>
    <w:rsid w:val="00823927"/>
    <w:rsid w:val="00823C79"/>
    <w:rsid w:val="008248E0"/>
    <w:rsid w:val="00824EB3"/>
    <w:rsid w:val="00825BB3"/>
    <w:rsid w:val="00827E69"/>
    <w:rsid w:val="008337B8"/>
    <w:rsid w:val="00842CBB"/>
    <w:rsid w:val="00843E87"/>
    <w:rsid w:val="008506DB"/>
    <w:rsid w:val="0085111D"/>
    <w:rsid w:val="00853C63"/>
    <w:rsid w:val="008567F4"/>
    <w:rsid w:val="00864B4E"/>
    <w:rsid w:val="00866290"/>
    <w:rsid w:val="00866CA3"/>
    <w:rsid w:val="00866DCA"/>
    <w:rsid w:val="008818C9"/>
    <w:rsid w:val="008835B1"/>
    <w:rsid w:val="00884E0E"/>
    <w:rsid w:val="00886346"/>
    <w:rsid w:val="00890DE0"/>
    <w:rsid w:val="00893F3A"/>
    <w:rsid w:val="008957FF"/>
    <w:rsid w:val="00896C56"/>
    <w:rsid w:val="008A1F82"/>
    <w:rsid w:val="008B2C73"/>
    <w:rsid w:val="008B5295"/>
    <w:rsid w:val="008C4430"/>
    <w:rsid w:val="008C4B86"/>
    <w:rsid w:val="008C5451"/>
    <w:rsid w:val="008D001F"/>
    <w:rsid w:val="008D1AB0"/>
    <w:rsid w:val="008D43BB"/>
    <w:rsid w:val="008D7CDE"/>
    <w:rsid w:val="008F13AF"/>
    <w:rsid w:val="008F7B64"/>
    <w:rsid w:val="008F7FCB"/>
    <w:rsid w:val="009107B4"/>
    <w:rsid w:val="00913C13"/>
    <w:rsid w:val="009164C7"/>
    <w:rsid w:val="00931972"/>
    <w:rsid w:val="0094309D"/>
    <w:rsid w:val="00944A91"/>
    <w:rsid w:val="0096237E"/>
    <w:rsid w:val="00962F84"/>
    <w:rsid w:val="00963CDD"/>
    <w:rsid w:val="00964AD0"/>
    <w:rsid w:val="00971DA8"/>
    <w:rsid w:val="009733BF"/>
    <w:rsid w:val="0097683E"/>
    <w:rsid w:val="00983975"/>
    <w:rsid w:val="00984E40"/>
    <w:rsid w:val="00986A34"/>
    <w:rsid w:val="009A0315"/>
    <w:rsid w:val="009A1D25"/>
    <w:rsid w:val="009A437C"/>
    <w:rsid w:val="009A49A4"/>
    <w:rsid w:val="009B01CE"/>
    <w:rsid w:val="009B6C97"/>
    <w:rsid w:val="009B7E99"/>
    <w:rsid w:val="009C0FF4"/>
    <w:rsid w:val="009C6A75"/>
    <w:rsid w:val="009C75B3"/>
    <w:rsid w:val="009D4F76"/>
    <w:rsid w:val="009D6F84"/>
    <w:rsid w:val="009E6580"/>
    <w:rsid w:val="009E65DA"/>
    <w:rsid w:val="009E6B9F"/>
    <w:rsid w:val="009E6FF5"/>
    <w:rsid w:val="009F7E68"/>
    <w:rsid w:val="00A03014"/>
    <w:rsid w:val="00A06BF2"/>
    <w:rsid w:val="00A10129"/>
    <w:rsid w:val="00A17815"/>
    <w:rsid w:val="00A24AC0"/>
    <w:rsid w:val="00A25C85"/>
    <w:rsid w:val="00A26DBB"/>
    <w:rsid w:val="00A3142E"/>
    <w:rsid w:val="00A36B2F"/>
    <w:rsid w:val="00A5011C"/>
    <w:rsid w:val="00A54331"/>
    <w:rsid w:val="00A55033"/>
    <w:rsid w:val="00A55537"/>
    <w:rsid w:val="00A57BE6"/>
    <w:rsid w:val="00A61667"/>
    <w:rsid w:val="00A63377"/>
    <w:rsid w:val="00A66C46"/>
    <w:rsid w:val="00A72694"/>
    <w:rsid w:val="00A74301"/>
    <w:rsid w:val="00A7638C"/>
    <w:rsid w:val="00A77503"/>
    <w:rsid w:val="00A77525"/>
    <w:rsid w:val="00A77A99"/>
    <w:rsid w:val="00A81CDA"/>
    <w:rsid w:val="00A84F59"/>
    <w:rsid w:val="00A867C1"/>
    <w:rsid w:val="00A91618"/>
    <w:rsid w:val="00A9317D"/>
    <w:rsid w:val="00AA2809"/>
    <w:rsid w:val="00AB0A08"/>
    <w:rsid w:val="00AB2B7D"/>
    <w:rsid w:val="00AC3503"/>
    <w:rsid w:val="00AD1B12"/>
    <w:rsid w:val="00AE1D27"/>
    <w:rsid w:val="00AF3B82"/>
    <w:rsid w:val="00AF6358"/>
    <w:rsid w:val="00AF7A25"/>
    <w:rsid w:val="00B11B12"/>
    <w:rsid w:val="00B140B0"/>
    <w:rsid w:val="00B15EE5"/>
    <w:rsid w:val="00B226C2"/>
    <w:rsid w:val="00B403A4"/>
    <w:rsid w:val="00B4202F"/>
    <w:rsid w:val="00B42693"/>
    <w:rsid w:val="00B45DB0"/>
    <w:rsid w:val="00B465CF"/>
    <w:rsid w:val="00B50CD1"/>
    <w:rsid w:val="00B55D93"/>
    <w:rsid w:val="00B60B59"/>
    <w:rsid w:val="00B70026"/>
    <w:rsid w:val="00B7067F"/>
    <w:rsid w:val="00B762F4"/>
    <w:rsid w:val="00B8227D"/>
    <w:rsid w:val="00B8683B"/>
    <w:rsid w:val="00B905C4"/>
    <w:rsid w:val="00B93B10"/>
    <w:rsid w:val="00B966BB"/>
    <w:rsid w:val="00BA1081"/>
    <w:rsid w:val="00BA34E1"/>
    <w:rsid w:val="00BA632C"/>
    <w:rsid w:val="00BB6419"/>
    <w:rsid w:val="00BC00DB"/>
    <w:rsid w:val="00BC4145"/>
    <w:rsid w:val="00BD1235"/>
    <w:rsid w:val="00BD6F16"/>
    <w:rsid w:val="00BD7F93"/>
    <w:rsid w:val="00BE06F0"/>
    <w:rsid w:val="00BE0979"/>
    <w:rsid w:val="00BE541A"/>
    <w:rsid w:val="00BE5980"/>
    <w:rsid w:val="00BF4C82"/>
    <w:rsid w:val="00BF68EC"/>
    <w:rsid w:val="00C0274A"/>
    <w:rsid w:val="00C04EFF"/>
    <w:rsid w:val="00C11869"/>
    <w:rsid w:val="00C15056"/>
    <w:rsid w:val="00C16D8C"/>
    <w:rsid w:val="00C177CC"/>
    <w:rsid w:val="00C20AFF"/>
    <w:rsid w:val="00C24E06"/>
    <w:rsid w:val="00C25249"/>
    <w:rsid w:val="00C262B8"/>
    <w:rsid w:val="00C266DA"/>
    <w:rsid w:val="00C33CDD"/>
    <w:rsid w:val="00C34163"/>
    <w:rsid w:val="00C343AC"/>
    <w:rsid w:val="00C3551E"/>
    <w:rsid w:val="00C35FE6"/>
    <w:rsid w:val="00C4090F"/>
    <w:rsid w:val="00C47391"/>
    <w:rsid w:val="00C51ED4"/>
    <w:rsid w:val="00C5420F"/>
    <w:rsid w:val="00C54549"/>
    <w:rsid w:val="00C62FE7"/>
    <w:rsid w:val="00C822C5"/>
    <w:rsid w:val="00C91A2C"/>
    <w:rsid w:val="00C959DF"/>
    <w:rsid w:val="00CA4F4E"/>
    <w:rsid w:val="00CA522E"/>
    <w:rsid w:val="00CB0D54"/>
    <w:rsid w:val="00CB396E"/>
    <w:rsid w:val="00CB4D0D"/>
    <w:rsid w:val="00CC07F1"/>
    <w:rsid w:val="00CC463C"/>
    <w:rsid w:val="00CC6D21"/>
    <w:rsid w:val="00CC76FF"/>
    <w:rsid w:val="00CD57AA"/>
    <w:rsid w:val="00CD68F0"/>
    <w:rsid w:val="00CE071C"/>
    <w:rsid w:val="00CE5636"/>
    <w:rsid w:val="00CF0AD4"/>
    <w:rsid w:val="00CF14CB"/>
    <w:rsid w:val="00CF584F"/>
    <w:rsid w:val="00CF6142"/>
    <w:rsid w:val="00D00C9F"/>
    <w:rsid w:val="00D1171D"/>
    <w:rsid w:val="00D15CA3"/>
    <w:rsid w:val="00D202BA"/>
    <w:rsid w:val="00D22A2D"/>
    <w:rsid w:val="00D246E8"/>
    <w:rsid w:val="00D3279D"/>
    <w:rsid w:val="00D33F73"/>
    <w:rsid w:val="00D36E94"/>
    <w:rsid w:val="00D37432"/>
    <w:rsid w:val="00D4261D"/>
    <w:rsid w:val="00D43398"/>
    <w:rsid w:val="00D435E5"/>
    <w:rsid w:val="00D44F5F"/>
    <w:rsid w:val="00D470BE"/>
    <w:rsid w:val="00D572AB"/>
    <w:rsid w:val="00D61CD1"/>
    <w:rsid w:val="00D67FC1"/>
    <w:rsid w:val="00D74231"/>
    <w:rsid w:val="00D84E56"/>
    <w:rsid w:val="00D874B8"/>
    <w:rsid w:val="00D91A1E"/>
    <w:rsid w:val="00D944D3"/>
    <w:rsid w:val="00DB338F"/>
    <w:rsid w:val="00DB3A90"/>
    <w:rsid w:val="00DB501C"/>
    <w:rsid w:val="00DB6FC4"/>
    <w:rsid w:val="00DC530F"/>
    <w:rsid w:val="00DD000C"/>
    <w:rsid w:val="00DD1603"/>
    <w:rsid w:val="00DD7A31"/>
    <w:rsid w:val="00DE64B6"/>
    <w:rsid w:val="00DF0C76"/>
    <w:rsid w:val="00DF2F4A"/>
    <w:rsid w:val="00DF3A9A"/>
    <w:rsid w:val="00DF5803"/>
    <w:rsid w:val="00DF686D"/>
    <w:rsid w:val="00E03E55"/>
    <w:rsid w:val="00E04E05"/>
    <w:rsid w:val="00E146B3"/>
    <w:rsid w:val="00E14745"/>
    <w:rsid w:val="00E15961"/>
    <w:rsid w:val="00E207E7"/>
    <w:rsid w:val="00E24B9C"/>
    <w:rsid w:val="00E26322"/>
    <w:rsid w:val="00E30121"/>
    <w:rsid w:val="00E30567"/>
    <w:rsid w:val="00E30F93"/>
    <w:rsid w:val="00E32AAB"/>
    <w:rsid w:val="00E36547"/>
    <w:rsid w:val="00E41584"/>
    <w:rsid w:val="00E43196"/>
    <w:rsid w:val="00E5184D"/>
    <w:rsid w:val="00E5665F"/>
    <w:rsid w:val="00E63D4B"/>
    <w:rsid w:val="00E7463C"/>
    <w:rsid w:val="00E811EE"/>
    <w:rsid w:val="00E81D4C"/>
    <w:rsid w:val="00E850FF"/>
    <w:rsid w:val="00E85FB0"/>
    <w:rsid w:val="00E863CB"/>
    <w:rsid w:val="00E8677D"/>
    <w:rsid w:val="00E90CF7"/>
    <w:rsid w:val="00E9401B"/>
    <w:rsid w:val="00E9591F"/>
    <w:rsid w:val="00EA2E17"/>
    <w:rsid w:val="00EA566D"/>
    <w:rsid w:val="00EB2B0B"/>
    <w:rsid w:val="00EC2BBB"/>
    <w:rsid w:val="00EC4625"/>
    <w:rsid w:val="00EC480B"/>
    <w:rsid w:val="00ED7E2C"/>
    <w:rsid w:val="00EE5AD9"/>
    <w:rsid w:val="00EF4095"/>
    <w:rsid w:val="00EF639C"/>
    <w:rsid w:val="00F022A4"/>
    <w:rsid w:val="00F04F71"/>
    <w:rsid w:val="00F16D71"/>
    <w:rsid w:val="00F17095"/>
    <w:rsid w:val="00F23D0C"/>
    <w:rsid w:val="00F27DAF"/>
    <w:rsid w:val="00F30138"/>
    <w:rsid w:val="00F41156"/>
    <w:rsid w:val="00F43B4C"/>
    <w:rsid w:val="00F43C83"/>
    <w:rsid w:val="00F45886"/>
    <w:rsid w:val="00F60627"/>
    <w:rsid w:val="00F6428F"/>
    <w:rsid w:val="00F66A2F"/>
    <w:rsid w:val="00F672FA"/>
    <w:rsid w:val="00F67823"/>
    <w:rsid w:val="00F704FA"/>
    <w:rsid w:val="00F717F3"/>
    <w:rsid w:val="00F800C7"/>
    <w:rsid w:val="00F80211"/>
    <w:rsid w:val="00FA41D5"/>
    <w:rsid w:val="00FA5713"/>
    <w:rsid w:val="00FA782D"/>
    <w:rsid w:val="00FA7E69"/>
    <w:rsid w:val="00FB7199"/>
    <w:rsid w:val="00FC2D79"/>
    <w:rsid w:val="00FC4ABD"/>
    <w:rsid w:val="00FD178A"/>
    <w:rsid w:val="00FD1F6F"/>
    <w:rsid w:val="00FD2181"/>
    <w:rsid w:val="00FD52F1"/>
    <w:rsid w:val="00FE210F"/>
    <w:rsid w:val="00FE42AF"/>
    <w:rsid w:val="00FF380C"/>
    <w:rsid w:val="00FF4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9B2AF9D"/>
  <w15:docId w15:val="{846BDE35-D4E5-4965-8340-21A970EA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locked="1" w:semiHidden="1" w:uiPriority="0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1" w:semiHidden="1" w:uiPriority="0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E94"/>
    <w:rPr>
      <w:rFonts w:ascii="Times New Roman" w:eastAsia="Times New Roman" w:hAnsi="Times New Roman"/>
      <w:sz w:val="22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uiPriority w:val="99"/>
    <w:rsid w:val="00866DC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866DC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866DCA"/>
    <w:rPr>
      <w:rFonts w:ascii="Tahoma" w:hAnsi="Tahoma" w:cs="Tahoma"/>
      <w:sz w:val="16"/>
      <w:szCs w:val="16"/>
      <w:lang w:val="fr-FR"/>
    </w:rPr>
  </w:style>
  <w:style w:type="table" w:styleId="TableGrid">
    <w:name w:val="Table Grid"/>
    <w:basedOn w:val="TableNormal"/>
    <w:uiPriority w:val="99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rsid w:val="00CC07F1"/>
    <w:rPr>
      <w:rFonts w:cs="Times New Roman"/>
      <w:color w:val="800080"/>
      <w:u w:val="single"/>
    </w:rPr>
  </w:style>
  <w:style w:type="table" w:styleId="TableClassic1">
    <w:name w:val="Table Classic 1"/>
    <w:basedOn w:val="TableNormal"/>
    <w:uiPriority w:val="99"/>
    <w:rsid w:val="00CC07F1"/>
    <w:rPr>
      <w:rFonts w:ascii="Times New Roman" w:eastAsia="Times New Roman" w:hAnsi="Times New Roman"/>
    </w:rPr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uiPriority w:val="99"/>
    <w:rsid w:val="00CC07F1"/>
    <w:rPr>
      <w:rFonts w:ascii="Times New Roman" w:eastAsia="Times New Roman" w:hAnsi="Times New Roman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yshortcuts">
    <w:name w:val="yshortcuts"/>
    <w:uiPriority w:val="99"/>
    <w:rsid w:val="00C262B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BD1235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HeaderChar">
    <w:name w:val="Header Char"/>
    <w:link w:val="Header"/>
    <w:uiPriority w:val="99"/>
    <w:locked/>
    <w:rsid w:val="00BD1235"/>
    <w:rPr>
      <w:rFonts w:ascii="Times New Roman" w:hAnsi="Times New Roman"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rsid w:val="00BD1235"/>
    <w:pPr>
      <w:tabs>
        <w:tab w:val="center" w:pos="4680"/>
        <w:tab w:val="right" w:pos="9360"/>
      </w:tabs>
    </w:pPr>
    <w:rPr>
      <w:rFonts w:eastAsia="Calibri"/>
    </w:rPr>
  </w:style>
  <w:style w:type="character" w:customStyle="1" w:styleId="FooterChar">
    <w:name w:val="Footer Char"/>
    <w:link w:val="Footer"/>
    <w:uiPriority w:val="99"/>
    <w:locked/>
    <w:rsid w:val="00BD1235"/>
    <w:rPr>
      <w:rFonts w:ascii="Times New Roman" w:hAnsi="Times New Roman" w:cs="Times New Roman"/>
      <w:sz w:val="24"/>
      <w:szCs w:val="24"/>
      <w:lang w:val="fr-FR"/>
    </w:rPr>
  </w:style>
  <w:style w:type="paragraph" w:styleId="ListParagraph">
    <w:name w:val="List Paragraph"/>
    <w:basedOn w:val="Normal"/>
    <w:uiPriority w:val="34"/>
    <w:qFormat/>
    <w:rsid w:val="005C74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7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Master Studije</cp:lastModifiedBy>
  <cp:revision>168</cp:revision>
  <cp:lastPrinted>2012-02-15T15:15:00Z</cp:lastPrinted>
  <dcterms:created xsi:type="dcterms:W3CDTF">2018-09-10T08:45:00Z</dcterms:created>
  <dcterms:modified xsi:type="dcterms:W3CDTF">2026-02-12T19:57:00Z</dcterms:modified>
</cp:coreProperties>
</file>